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43" w:rsidRPr="000957F3" w:rsidRDefault="008C5E19" w:rsidP="008C5E19">
      <w:pPr>
        <w:spacing w:after="0"/>
        <w:rPr>
          <w:rFonts w:ascii="Gabriola" w:hAnsi="Gabriola"/>
          <w:b/>
          <w:sz w:val="44"/>
          <w:szCs w:val="40"/>
        </w:rPr>
      </w:pPr>
      <w:bookmarkStart w:id="0" w:name="top"/>
      <w:r w:rsidRPr="000957F3">
        <w:rPr>
          <w:rFonts w:ascii="Gabriola" w:hAnsi="Gabriola"/>
          <w:b/>
          <w:sz w:val="72"/>
          <w:szCs w:val="56"/>
          <w:u w:val="single"/>
        </w:rPr>
        <w:t>1-</w:t>
      </w:r>
      <w:r w:rsidRPr="000957F3">
        <w:rPr>
          <w:rFonts w:ascii="Gabriola" w:hAnsi="Gabriola"/>
          <w:b/>
          <w:sz w:val="44"/>
          <w:szCs w:val="40"/>
          <w:u w:val="single"/>
        </w:rPr>
        <w:t xml:space="preserve"> Notre Dame </w:t>
      </w:r>
      <w:proofErr w:type="gramStart"/>
      <w:r w:rsidRPr="000957F3">
        <w:rPr>
          <w:rFonts w:ascii="Gabriola" w:hAnsi="Gabriola"/>
          <w:b/>
          <w:sz w:val="44"/>
          <w:szCs w:val="40"/>
          <w:u w:val="single"/>
        </w:rPr>
        <w:t>d'</w:t>
      </w:r>
      <w:proofErr w:type="spellStart"/>
      <w:r w:rsidRPr="000957F3">
        <w:rPr>
          <w:rFonts w:ascii="Gabriola" w:hAnsi="Gabriola"/>
          <w:b/>
          <w:sz w:val="44"/>
          <w:szCs w:val="40"/>
          <w:u w:val="single"/>
        </w:rPr>
        <w:t>Ubage</w:t>
      </w:r>
      <w:proofErr w:type="spellEnd"/>
      <w:r w:rsidRPr="000957F3">
        <w:rPr>
          <w:rFonts w:ascii="Gabriola" w:hAnsi="Gabriola"/>
          <w:b/>
          <w:sz w:val="44"/>
          <w:szCs w:val="40"/>
          <w:u w:val="single"/>
        </w:rPr>
        <w:t xml:space="preserve"> ,</w:t>
      </w:r>
      <w:proofErr w:type="gramEnd"/>
      <w:r w:rsidRPr="000957F3">
        <w:rPr>
          <w:rFonts w:ascii="Gabriola" w:hAnsi="Gabriola"/>
          <w:b/>
          <w:sz w:val="44"/>
          <w:szCs w:val="40"/>
          <w:u w:val="single"/>
        </w:rPr>
        <w:t xml:space="preserve"> </w:t>
      </w:r>
      <w:proofErr w:type="spellStart"/>
      <w:r w:rsidRPr="000957F3">
        <w:rPr>
          <w:rFonts w:ascii="Gabriola" w:hAnsi="Gabriola"/>
          <w:b/>
          <w:sz w:val="44"/>
          <w:szCs w:val="40"/>
          <w:u w:val="single"/>
        </w:rPr>
        <w:t>Ubajo</w:t>
      </w:r>
      <w:bookmarkEnd w:id="0"/>
      <w:proofErr w:type="spellEnd"/>
      <w:r w:rsidRPr="000957F3">
        <w:rPr>
          <w:rFonts w:ascii="Gabriola" w:hAnsi="Gabriola"/>
          <w:b/>
          <w:sz w:val="44"/>
          <w:szCs w:val="40"/>
          <w:u w:val="single"/>
        </w:rPr>
        <w:t xml:space="preserve"> :</w:t>
      </w:r>
    </w:p>
    <w:p w:rsidR="008C5E19" w:rsidRPr="000957F3" w:rsidRDefault="008C5E19" w:rsidP="008C5E19">
      <w:pPr>
        <w:spacing w:after="0"/>
        <w:rPr>
          <w:rFonts w:ascii="colibri" w:hAnsi="colibri"/>
          <w:i/>
          <w:iCs/>
          <w:sz w:val="28"/>
          <w:szCs w:val="28"/>
        </w:rPr>
      </w:pPr>
      <w:r w:rsidRPr="000957F3">
        <w:rPr>
          <w:rFonts w:ascii="Gabriola" w:hAnsi="Gabriola"/>
          <w:i/>
          <w:iCs/>
          <w:sz w:val="36"/>
          <w:szCs w:val="36"/>
        </w:rPr>
        <w:t xml:space="preserve">Elle est datée de </w:t>
      </w:r>
      <w:proofErr w:type="gramStart"/>
      <w:r w:rsidRPr="000957F3">
        <w:rPr>
          <w:rFonts w:ascii="Gabriola" w:hAnsi="Gabriola"/>
          <w:i/>
          <w:iCs/>
          <w:sz w:val="36"/>
          <w:szCs w:val="36"/>
        </w:rPr>
        <w:t>1619 ,</w:t>
      </w:r>
      <w:proofErr w:type="gramEnd"/>
      <w:r w:rsidRPr="000957F3">
        <w:rPr>
          <w:rFonts w:ascii="Gabriola" w:hAnsi="Gabriola"/>
          <w:i/>
          <w:iCs/>
          <w:sz w:val="36"/>
          <w:szCs w:val="36"/>
        </w:rPr>
        <w:t xml:space="preserve"> deux clochetons .</w:t>
      </w:r>
      <w:r w:rsidRPr="000957F3">
        <w:rPr>
          <w:rFonts w:ascii="colibri" w:hAnsi="colibri"/>
          <w:i/>
          <w:iCs/>
          <w:sz w:val="36"/>
          <w:szCs w:val="36"/>
        </w:rPr>
        <w:t xml:space="preserve"> </w:t>
      </w:r>
      <w:r w:rsidRPr="000957F3">
        <w:rPr>
          <w:rFonts w:ascii="colibri" w:hAnsi="colibri"/>
          <w:i/>
          <w:iCs/>
          <w:sz w:val="28"/>
          <w:szCs w:val="28"/>
        </w:rPr>
        <w:t xml:space="preserve">" ... Située à la sortie de Dauphin, sur la route de </w:t>
      </w:r>
      <w:r w:rsidRPr="000957F3">
        <w:rPr>
          <w:rFonts w:ascii="colibri" w:hAnsi="colibri"/>
          <w:b/>
          <w:bCs/>
          <w:i/>
          <w:iCs/>
          <w:sz w:val="28"/>
          <w:szCs w:val="28"/>
          <w:u w:val="single"/>
        </w:rPr>
        <w:t>Saint-Martin-les-Eaux</w:t>
      </w:r>
      <w:r w:rsidRPr="000957F3">
        <w:rPr>
          <w:rFonts w:ascii="colibri" w:hAnsi="colibri"/>
          <w:i/>
          <w:iCs/>
          <w:sz w:val="28"/>
          <w:szCs w:val="28"/>
        </w:rPr>
        <w:t xml:space="preserve"> , cette chapelle fut un lieu de </w:t>
      </w:r>
      <w:proofErr w:type="spellStart"/>
      <w:r w:rsidRPr="000957F3">
        <w:rPr>
          <w:rFonts w:ascii="colibri" w:hAnsi="colibri"/>
          <w:i/>
          <w:iCs/>
          <w:sz w:val="28"/>
          <w:szCs w:val="28"/>
        </w:rPr>
        <w:t>pélerinage</w:t>
      </w:r>
      <w:proofErr w:type="spellEnd"/>
      <w:r w:rsidRPr="000957F3">
        <w:rPr>
          <w:rFonts w:ascii="colibri" w:hAnsi="colibri"/>
          <w:i/>
          <w:iCs/>
          <w:sz w:val="28"/>
          <w:szCs w:val="28"/>
        </w:rPr>
        <w:t xml:space="preserve"> à sa construction en 1619 pour demander à la Vierge de faire pleuvoir ou bien de rendre les récoltes fertiles ou encore de protéger les mineurs des mines voisines. </w:t>
      </w:r>
      <w:r w:rsidRPr="000957F3">
        <w:rPr>
          <w:rFonts w:ascii="colibri" w:hAnsi="colibri"/>
          <w:i/>
          <w:iCs/>
          <w:sz w:val="28"/>
          <w:szCs w:val="28"/>
        </w:rPr>
        <w:br/>
      </w:r>
      <w:r w:rsidRPr="000957F3">
        <w:rPr>
          <w:rFonts w:ascii="colibri" w:hAnsi="colibri"/>
          <w:i/>
          <w:iCs/>
          <w:sz w:val="28"/>
          <w:szCs w:val="28"/>
        </w:rPr>
        <w:br/>
        <w:t xml:space="preserve">Ici, en </w:t>
      </w:r>
      <w:proofErr w:type="spellStart"/>
      <w:r w:rsidRPr="000957F3">
        <w:rPr>
          <w:rFonts w:ascii="colibri" w:hAnsi="colibri"/>
          <w:i/>
          <w:iCs/>
          <w:sz w:val="28"/>
          <w:szCs w:val="28"/>
        </w:rPr>
        <w:t>provencal</w:t>
      </w:r>
      <w:proofErr w:type="spellEnd"/>
      <w:r w:rsidRPr="000957F3">
        <w:rPr>
          <w:rFonts w:ascii="colibri" w:hAnsi="colibri"/>
          <w:i/>
          <w:iCs/>
          <w:sz w:val="28"/>
          <w:szCs w:val="28"/>
        </w:rPr>
        <w:t>, on l'appelle</w:t>
      </w:r>
      <w:r w:rsidRPr="000957F3">
        <w:rPr>
          <w:rFonts w:ascii="colibri" w:hAnsi="colibri"/>
          <w:b/>
          <w:bCs/>
          <w:i/>
          <w:iCs/>
          <w:sz w:val="28"/>
          <w:szCs w:val="28"/>
          <w:u w:val="single"/>
        </w:rPr>
        <w:t xml:space="preserve"> </w:t>
      </w:r>
      <w:proofErr w:type="spellStart"/>
      <w:r w:rsidRPr="000957F3">
        <w:rPr>
          <w:rFonts w:ascii="colibri" w:hAnsi="colibri"/>
          <w:b/>
          <w:bCs/>
          <w:i/>
          <w:iCs/>
          <w:sz w:val="28"/>
          <w:szCs w:val="28"/>
          <w:u w:val="single"/>
        </w:rPr>
        <w:t>Nostro</w:t>
      </w:r>
      <w:proofErr w:type="spellEnd"/>
      <w:r w:rsidRPr="000957F3">
        <w:rPr>
          <w:rFonts w:ascii="colibri" w:hAnsi="colibri"/>
          <w:b/>
          <w:bCs/>
          <w:i/>
          <w:iCs/>
          <w:sz w:val="28"/>
          <w:szCs w:val="28"/>
          <w:u w:val="single"/>
        </w:rPr>
        <w:t xml:space="preserve"> </w:t>
      </w:r>
      <w:proofErr w:type="spellStart"/>
      <w:r w:rsidRPr="000957F3">
        <w:rPr>
          <w:rFonts w:ascii="colibri" w:hAnsi="colibri"/>
          <w:b/>
          <w:bCs/>
          <w:i/>
          <w:iCs/>
          <w:sz w:val="28"/>
          <w:szCs w:val="28"/>
          <w:u w:val="single"/>
        </w:rPr>
        <w:t>Damo</w:t>
      </w:r>
      <w:proofErr w:type="spellEnd"/>
      <w:r w:rsidRPr="000957F3">
        <w:rPr>
          <w:rFonts w:ascii="colibri" w:hAnsi="colibri"/>
          <w:b/>
          <w:bCs/>
          <w:i/>
          <w:iCs/>
          <w:sz w:val="28"/>
          <w:szCs w:val="28"/>
          <w:u w:val="single"/>
        </w:rPr>
        <w:t xml:space="preserve"> d'</w:t>
      </w:r>
      <w:proofErr w:type="spellStart"/>
      <w:r w:rsidRPr="000957F3">
        <w:rPr>
          <w:rFonts w:ascii="colibri" w:hAnsi="colibri"/>
          <w:b/>
          <w:bCs/>
          <w:i/>
          <w:iCs/>
          <w:sz w:val="28"/>
          <w:szCs w:val="28"/>
          <w:u w:val="single"/>
        </w:rPr>
        <w:t>Ubajo</w:t>
      </w:r>
      <w:proofErr w:type="spellEnd"/>
      <w:r w:rsidRPr="000957F3">
        <w:rPr>
          <w:rFonts w:ascii="colibri" w:hAnsi="colibri"/>
          <w:i/>
          <w:iCs/>
          <w:sz w:val="28"/>
          <w:szCs w:val="28"/>
        </w:rPr>
        <w:t xml:space="preserve">. Elle tient son nom </w:t>
      </w:r>
      <w:proofErr w:type="spellStart"/>
      <w:r w:rsidRPr="000957F3">
        <w:rPr>
          <w:rFonts w:ascii="colibri" w:hAnsi="colibri"/>
          <w:i/>
          <w:iCs/>
          <w:sz w:val="28"/>
          <w:szCs w:val="28"/>
        </w:rPr>
        <w:t>Hubages</w:t>
      </w:r>
      <w:proofErr w:type="spellEnd"/>
      <w:r w:rsidRPr="000957F3">
        <w:rPr>
          <w:rFonts w:ascii="colibri" w:hAnsi="colibri"/>
          <w:i/>
          <w:iCs/>
          <w:sz w:val="28"/>
          <w:szCs w:val="28"/>
        </w:rPr>
        <w:t xml:space="preserve"> ou </w:t>
      </w:r>
      <w:proofErr w:type="spellStart"/>
      <w:r w:rsidRPr="000957F3">
        <w:rPr>
          <w:rFonts w:ascii="colibri" w:hAnsi="colibri"/>
          <w:i/>
          <w:iCs/>
          <w:sz w:val="28"/>
          <w:szCs w:val="28"/>
        </w:rPr>
        <w:t>Ubages</w:t>
      </w:r>
      <w:proofErr w:type="spellEnd"/>
      <w:r w:rsidRPr="000957F3">
        <w:rPr>
          <w:rFonts w:ascii="colibri" w:hAnsi="colibri"/>
          <w:i/>
          <w:iCs/>
          <w:sz w:val="28"/>
          <w:szCs w:val="28"/>
        </w:rPr>
        <w:t xml:space="preserve"> du mot Ubac qui est le côté de la colline où elle se situe. Ayant, ce qui n'est pas banal, un clocheton au-dessus de la porte d'entrée et au-dessus du chevet, elle tomba dans l'oubli et s'abîma très rapidement. </w:t>
      </w:r>
      <w:r w:rsidRPr="000957F3">
        <w:rPr>
          <w:rFonts w:ascii="colibri" w:hAnsi="colibri"/>
          <w:i/>
          <w:iCs/>
          <w:sz w:val="28"/>
          <w:szCs w:val="28"/>
        </w:rPr>
        <w:br/>
        <w:t xml:space="preserve">Par bonheur, en 1926, l'abbé Reynaud vint à son secours en la rachetant la ruine à la commune de Dauphin qui voulait la démolir. </w:t>
      </w:r>
      <w:r w:rsidRPr="000957F3">
        <w:rPr>
          <w:rFonts w:ascii="colibri" w:hAnsi="colibri"/>
          <w:i/>
          <w:iCs/>
          <w:sz w:val="28"/>
          <w:szCs w:val="28"/>
        </w:rPr>
        <w:br/>
        <w:t xml:space="preserve">Mais ce n'est qu'en 1956 que les travaux destinés à la faire revivre purent réellement se faire. En souvenir de ceci, une plaque sur la façade, en </w:t>
      </w:r>
      <w:proofErr w:type="spellStart"/>
      <w:r w:rsidRPr="000957F3">
        <w:rPr>
          <w:rFonts w:ascii="colibri" w:hAnsi="colibri"/>
          <w:i/>
          <w:iCs/>
          <w:sz w:val="28"/>
          <w:szCs w:val="28"/>
        </w:rPr>
        <w:t>provencal</w:t>
      </w:r>
      <w:proofErr w:type="spellEnd"/>
      <w:r w:rsidRPr="000957F3">
        <w:rPr>
          <w:rFonts w:ascii="colibri" w:hAnsi="colibri"/>
          <w:i/>
          <w:iCs/>
          <w:sz w:val="28"/>
          <w:szCs w:val="28"/>
        </w:rPr>
        <w:t xml:space="preserve"> dit :</w:t>
      </w:r>
    </w:p>
    <w:p w:rsidR="008C5E19" w:rsidRPr="000957F3" w:rsidRDefault="00240CD4" w:rsidP="008C5E19">
      <w:pPr>
        <w:spacing w:after="0"/>
        <w:rPr>
          <w:rFonts w:ascii="colibri" w:hAnsi="colibri"/>
          <w:i/>
          <w:iCs/>
          <w:sz w:val="28"/>
          <w:szCs w:val="28"/>
        </w:rPr>
      </w:pPr>
      <w:r w:rsidRPr="000957F3">
        <w:rPr>
          <w:rFonts w:ascii="colibri" w:hAnsi="colibri"/>
          <w:i/>
          <w:iCs/>
          <w:sz w:val="28"/>
          <w:szCs w:val="28"/>
        </w:rPr>
        <w:t>-------------------------------------------------------------------------------------------------------------------------</w:t>
      </w:r>
    </w:p>
    <w:p w:rsidR="00B51F78" w:rsidRPr="000957F3" w:rsidRDefault="00B51F78" w:rsidP="00B51F78">
      <w:pPr>
        <w:pStyle w:val="NormalWeb"/>
      </w:pPr>
      <w:r w:rsidRPr="000957F3">
        <w:rPr>
          <w:b/>
          <w:bCs/>
          <w:sz w:val="40"/>
          <w:szCs w:val="40"/>
          <w:u w:val="single"/>
        </w:rPr>
        <w:t>2- Villeneuve</w:t>
      </w:r>
      <w:r w:rsidRPr="000957F3">
        <w:t xml:space="preserve">:  est une </w:t>
      </w:r>
      <w:hyperlink r:id="rId5" w:tooltip="Commune (France)" w:history="1">
        <w:r w:rsidRPr="000957F3">
          <w:rPr>
            <w:rStyle w:val="Lienhypertexte"/>
            <w:color w:val="auto"/>
          </w:rPr>
          <w:t>commune française</w:t>
        </w:r>
      </w:hyperlink>
      <w:r w:rsidRPr="000957F3">
        <w:t xml:space="preserve">, située dans le </w:t>
      </w:r>
      <w:hyperlink r:id="rId6" w:tooltip="Département français" w:history="1">
        <w:r w:rsidRPr="000957F3">
          <w:rPr>
            <w:rStyle w:val="Lienhypertexte"/>
            <w:color w:val="auto"/>
          </w:rPr>
          <w:t>département</w:t>
        </w:r>
      </w:hyperlink>
      <w:r w:rsidRPr="000957F3">
        <w:t xml:space="preserve"> des </w:t>
      </w:r>
      <w:hyperlink r:id="rId7" w:tooltip="Alpes-de-Haute-Provence" w:history="1">
        <w:r w:rsidRPr="000957F3">
          <w:rPr>
            <w:rStyle w:val="Lienhypertexte"/>
            <w:color w:val="auto"/>
          </w:rPr>
          <w:t>Alpes-de-Haute-Provence</w:t>
        </w:r>
      </w:hyperlink>
      <w:r w:rsidRPr="000957F3">
        <w:t xml:space="preserve"> en </w:t>
      </w:r>
      <w:hyperlink r:id="rId8" w:tooltip="Région française" w:history="1">
        <w:r w:rsidRPr="000957F3">
          <w:rPr>
            <w:rStyle w:val="Lienhypertexte"/>
            <w:color w:val="auto"/>
          </w:rPr>
          <w:t>région</w:t>
        </w:r>
      </w:hyperlink>
      <w:r w:rsidRPr="000957F3">
        <w:t xml:space="preserve"> </w:t>
      </w:r>
      <w:hyperlink r:id="rId9" w:tooltip="Provence-Alpes-Côte d'Azur" w:history="1">
        <w:r w:rsidRPr="000957F3">
          <w:rPr>
            <w:rStyle w:val="Lienhypertexte"/>
            <w:color w:val="auto"/>
          </w:rPr>
          <w:t>Provence-Alpes-Côte d'Azur</w:t>
        </w:r>
      </w:hyperlink>
      <w:r w:rsidRPr="000957F3">
        <w:t>.</w:t>
      </w:r>
    </w:p>
    <w:p w:rsidR="00B51F78" w:rsidRPr="000957F3" w:rsidRDefault="00B51F78" w:rsidP="00B51F78">
      <w:pPr>
        <w:pStyle w:val="NormalWeb"/>
      </w:pPr>
      <w:r w:rsidRPr="000957F3">
        <w:t xml:space="preserve">Le </w:t>
      </w:r>
      <w:hyperlink r:id="rId10" w:tooltip="Gentilé" w:history="1">
        <w:r w:rsidRPr="000957F3">
          <w:rPr>
            <w:rStyle w:val="Lienhypertexte"/>
            <w:color w:val="auto"/>
          </w:rPr>
          <w:t>nom des habitants</w:t>
        </w:r>
      </w:hyperlink>
      <w:r w:rsidRPr="000957F3">
        <w:t xml:space="preserve"> de Villeneuve est Villeneuvois</w:t>
      </w:r>
      <w:hyperlink r:id="rId11" w:anchor="cite_note-tresor-1" w:history="1">
        <w:r w:rsidRPr="000957F3">
          <w:rPr>
            <w:rStyle w:val="citecrochet1"/>
            <w:sz w:val="19"/>
            <w:szCs w:val="19"/>
            <w:u w:val="single"/>
            <w:vertAlign w:val="superscript"/>
          </w:rPr>
          <w:t>[</w:t>
        </w:r>
        <w:r w:rsidRPr="000957F3">
          <w:rPr>
            <w:rStyle w:val="Lienhypertexte"/>
            <w:color w:val="auto"/>
            <w:sz w:val="19"/>
            <w:szCs w:val="19"/>
            <w:vertAlign w:val="superscript"/>
          </w:rPr>
          <w:t>1</w:t>
        </w:r>
        <w:r w:rsidRPr="000957F3">
          <w:rPr>
            <w:rStyle w:val="citecrochet1"/>
            <w:sz w:val="19"/>
            <w:szCs w:val="19"/>
            <w:u w:val="single"/>
            <w:vertAlign w:val="superscript"/>
          </w:rPr>
          <w:t>]</w:t>
        </w:r>
      </w:hyperlink>
      <w:proofErr w:type="gramStart"/>
      <w:r w:rsidRPr="000957F3">
        <w:rPr>
          <w:sz w:val="19"/>
          <w:szCs w:val="19"/>
          <w:vertAlign w:val="superscript"/>
        </w:rPr>
        <w:t>,</w:t>
      </w:r>
      <w:proofErr w:type="gramEnd"/>
      <w:r w:rsidRPr="000957F3">
        <w:rPr>
          <w:sz w:val="19"/>
          <w:szCs w:val="19"/>
          <w:vertAlign w:val="superscript"/>
        </w:rPr>
        <w:fldChar w:fldCharType="begin"/>
      </w:r>
      <w:r w:rsidRPr="000957F3">
        <w:rPr>
          <w:sz w:val="19"/>
          <w:szCs w:val="19"/>
          <w:vertAlign w:val="superscript"/>
        </w:rPr>
        <w:instrText xml:space="preserve"> HYPERLINK "http://fr.wikipedia.org/wiki/Villeneuve_(Alpes-de-Haute-Provence)" \l "cite_note-2" </w:instrText>
      </w:r>
      <w:r w:rsidRPr="000957F3">
        <w:rPr>
          <w:sz w:val="19"/>
          <w:szCs w:val="19"/>
          <w:vertAlign w:val="superscript"/>
        </w:rPr>
        <w:fldChar w:fldCharType="separate"/>
      </w:r>
      <w:r w:rsidRPr="000957F3">
        <w:rPr>
          <w:rStyle w:val="citecrochet1"/>
          <w:sz w:val="19"/>
          <w:szCs w:val="19"/>
          <w:u w:val="single"/>
          <w:vertAlign w:val="superscript"/>
        </w:rPr>
        <w:t>[</w:t>
      </w:r>
      <w:r w:rsidRPr="000957F3">
        <w:rPr>
          <w:rStyle w:val="Lienhypertexte"/>
          <w:color w:val="auto"/>
          <w:sz w:val="19"/>
          <w:szCs w:val="19"/>
          <w:vertAlign w:val="superscript"/>
        </w:rPr>
        <w:t>2</w:t>
      </w:r>
      <w:r w:rsidRPr="000957F3">
        <w:rPr>
          <w:rStyle w:val="citecrochet1"/>
          <w:sz w:val="19"/>
          <w:szCs w:val="19"/>
          <w:u w:val="single"/>
          <w:vertAlign w:val="superscript"/>
        </w:rPr>
        <w:t>]</w:t>
      </w:r>
      <w:r w:rsidRPr="000957F3">
        <w:rPr>
          <w:sz w:val="19"/>
          <w:szCs w:val="19"/>
          <w:vertAlign w:val="superscript"/>
        </w:rPr>
        <w:fldChar w:fldCharType="end"/>
      </w:r>
      <w:r w:rsidRPr="000957F3">
        <w:t>.</w:t>
      </w:r>
    </w:p>
    <w:p w:rsidR="00B51F78" w:rsidRPr="000957F3" w:rsidRDefault="00B51F78" w:rsidP="008C5E19">
      <w:pPr>
        <w:spacing w:after="0"/>
        <w:rPr>
          <w:rFonts w:ascii="colibri" w:hAnsi="colibri"/>
          <w:i/>
          <w:iCs/>
          <w:sz w:val="28"/>
          <w:szCs w:val="28"/>
          <w:u w:val="single"/>
        </w:rPr>
      </w:pPr>
    </w:p>
    <w:p w:rsidR="00B51F78" w:rsidRPr="000957F3" w:rsidRDefault="00B51F78" w:rsidP="008C5E19">
      <w:pPr>
        <w:spacing w:after="0"/>
        <w:rPr>
          <w:rFonts w:ascii="colibri" w:hAnsi="colibri"/>
          <w:i/>
          <w:iCs/>
          <w:sz w:val="28"/>
          <w:szCs w:val="28"/>
          <w:u w:val="single"/>
        </w:rPr>
      </w:pPr>
    </w:p>
    <w:p w:rsidR="008C5E19" w:rsidRPr="000957F3" w:rsidRDefault="00240CD4" w:rsidP="008C5E19">
      <w:pPr>
        <w:spacing w:after="0"/>
        <w:rPr>
          <w:rFonts w:ascii="colibri" w:hAnsi="colibri"/>
          <w:b/>
          <w:i/>
          <w:iCs/>
          <w:sz w:val="28"/>
          <w:szCs w:val="28"/>
          <w:u w:val="single"/>
        </w:rPr>
      </w:pPr>
      <w:r w:rsidRPr="000957F3">
        <w:rPr>
          <w:rFonts w:ascii="colibri" w:hAnsi="colibri"/>
          <w:b/>
          <w:i/>
          <w:iCs/>
          <w:sz w:val="28"/>
          <w:szCs w:val="28"/>
          <w:u w:val="single"/>
        </w:rPr>
        <w:t>LA  ROCHE AMERE:</w:t>
      </w:r>
    </w:p>
    <w:p w:rsidR="00240CD4" w:rsidRPr="000957F3" w:rsidRDefault="00240CD4" w:rsidP="008C5E19">
      <w:pPr>
        <w:spacing w:after="0"/>
        <w:rPr>
          <w:rFonts w:ascii="colibri" w:hAnsi="colibri"/>
          <w:i/>
          <w:iCs/>
          <w:sz w:val="28"/>
          <w:szCs w:val="28"/>
          <w:u w:val="single"/>
        </w:rPr>
      </w:pPr>
    </w:p>
    <w:p w:rsidR="00240CD4" w:rsidRPr="000957F3" w:rsidRDefault="00240CD4" w:rsidP="008C5E19">
      <w:pPr>
        <w:spacing w:after="0"/>
        <w:rPr>
          <w:rFonts w:ascii="Verdana" w:hAnsi="Verdana"/>
          <w:sz w:val="17"/>
          <w:szCs w:val="17"/>
        </w:rPr>
      </w:pPr>
      <w:r w:rsidRPr="000957F3">
        <w:rPr>
          <w:rFonts w:ascii="Verdana" w:hAnsi="Verdana"/>
          <w:sz w:val="17"/>
          <w:szCs w:val="17"/>
        </w:rPr>
        <w:t>Ne quittez pas VILLENEUVE sans avoir visité « La Roche Amère », que vous atteindrez à pied en empruntant le sentier pentu qui démarre à 100 mètres au nord du village. Visible de toutes parts, cet énorme rocher calcaire a été détaché de la montagne du Luberon par la rivière Le Largue.</w:t>
      </w:r>
    </w:p>
    <w:p w:rsidR="00240CD4" w:rsidRPr="000957F3" w:rsidRDefault="00240CD4" w:rsidP="008C5E19">
      <w:pPr>
        <w:spacing w:after="0"/>
        <w:rPr>
          <w:rFonts w:ascii="Verdana" w:hAnsi="Verdana"/>
          <w:sz w:val="17"/>
          <w:szCs w:val="17"/>
        </w:rPr>
      </w:pPr>
    </w:p>
    <w:p w:rsidR="00240CD4" w:rsidRPr="000957F3" w:rsidRDefault="00240CD4" w:rsidP="00240CD4">
      <w:pPr>
        <w:spacing w:after="180" w:line="240" w:lineRule="auto"/>
        <w:rPr>
          <w:rFonts w:ascii="Verdana" w:eastAsia="Times New Roman" w:hAnsi="Verdana" w:cs="Times New Roman"/>
          <w:sz w:val="17"/>
          <w:szCs w:val="17"/>
          <w:lang w:eastAsia="fr-FR"/>
        </w:rPr>
      </w:pPr>
      <w:r w:rsidRPr="000957F3">
        <w:rPr>
          <w:rFonts w:ascii="Verdana" w:eastAsia="Times New Roman" w:hAnsi="Verdana" w:cs="Times New Roman"/>
          <w:b/>
          <w:bCs/>
          <w:sz w:val="17"/>
          <w:u w:val="single"/>
          <w:lang w:eastAsia="fr-FR"/>
        </w:rPr>
        <w:t>La Chapelle Notre Dame de la Roque (XVIIème)</w:t>
      </w:r>
    </w:p>
    <w:p w:rsidR="00240CD4" w:rsidRPr="000957F3" w:rsidRDefault="00240CD4" w:rsidP="00240CD4">
      <w:pPr>
        <w:spacing w:line="240" w:lineRule="auto"/>
        <w:jc w:val="both"/>
        <w:rPr>
          <w:rFonts w:ascii="Verdana" w:eastAsia="Times New Roman" w:hAnsi="Verdana" w:cs="Times New Roman"/>
          <w:sz w:val="17"/>
          <w:szCs w:val="17"/>
          <w:lang w:eastAsia="fr-FR"/>
        </w:rPr>
      </w:pPr>
      <w:r w:rsidRPr="000957F3">
        <w:rPr>
          <w:rFonts w:ascii="Verdana" w:eastAsia="Times New Roman" w:hAnsi="Verdana" w:cs="Times New Roman"/>
          <w:sz w:val="17"/>
          <w:szCs w:val="17"/>
          <w:lang w:eastAsia="fr-FR"/>
        </w:rPr>
        <w:t xml:space="preserve">Au loin La chapelle Notre Dame de la Roque n'est qu'un point au milieu de la verdure. Cette chapelle est perchée au sommet du piton rocheux dominant le confluent du Largue et de la Durance. Elle fut donnée en 1150 à l'abbaye de Saint Gilles par l'évêque de Sisteron, Pierre de </w:t>
      </w:r>
      <w:proofErr w:type="spellStart"/>
      <w:r w:rsidRPr="000957F3">
        <w:rPr>
          <w:rFonts w:ascii="Verdana" w:eastAsia="Times New Roman" w:hAnsi="Verdana" w:cs="Times New Roman"/>
          <w:sz w:val="17"/>
          <w:szCs w:val="17"/>
          <w:lang w:eastAsia="fr-FR"/>
        </w:rPr>
        <w:t>Sabran</w:t>
      </w:r>
      <w:proofErr w:type="spellEnd"/>
      <w:r w:rsidRPr="000957F3">
        <w:rPr>
          <w:rFonts w:ascii="Verdana" w:eastAsia="Times New Roman" w:hAnsi="Verdana" w:cs="Times New Roman"/>
          <w:sz w:val="17"/>
          <w:szCs w:val="17"/>
          <w:lang w:eastAsia="fr-FR"/>
        </w:rPr>
        <w:t xml:space="preserve">. </w:t>
      </w:r>
    </w:p>
    <w:p w:rsidR="00240CD4" w:rsidRPr="000957F3" w:rsidRDefault="00240CD4" w:rsidP="008C5E19">
      <w:pPr>
        <w:spacing w:after="0"/>
        <w:rPr>
          <w:rFonts w:ascii="Verdana" w:hAnsi="Verdana"/>
          <w:sz w:val="17"/>
          <w:szCs w:val="17"/>
        </w:rPr>
      </w:pPr>
    </w:p>
    <w:p w:rsidR="00240CD4" w:rsidRPr="000957F3" w:rsidRDefault="00240CD4" w:rsidP="008C5E19">
      <w:pPr>
        <w:spacing w:after="0"/>
        <w:rPr>
          <w:rFonts w:ascii="Verdana" w:hAnsi="Verdana"/>
          <w:sz w:val="17"/>
          <w:szCs w:val="17"/>
        </w:rPr>
      </w:pPr>
      <w:r w:rsidRPr="000957F3">
        <w:rPr>
          <w:rFonts w:ascii="Verdana" w:hAnsi="Verdana"/>
          <w:sz w:val="17"/>
          <w:szCs w:val="17"/>
        </w:rPr>
        <w:t>----------------------------------------------------------------------------------------------------------------------------------------------------</w:t>
      </w:r>
    </w:p>
    <w:p w:rsidR="00240CD4" w:rsidRPr="000957F3" w:rsidRDefault="00240CD4" w:rsidP="008C5E19">
      <w:pPr>
        <w:spacing w:after="0"/>
        <w:rPr>
          <w:rFonts w:ascii="Verdana" w:hAnsi="Verdana"/>
          <w:sz w:val="17"/>
          <w:szCs w:val="17"/>
        </w:rPr>
      </w:pPr>
    </w:p>
    <w:p w:rsidR="00B51F78" w:rsidRPr="000957F3" w:rsidRDefault="00B51F78" w:rsidP="00B51F78">
      <w:pPr>
        <w:pStyle w:val="NormalWeb"/>
      </w:pPr>
      <w:r w:rsidRPr="000957F3">
        <w:rPr>
          <w:b/>
          <w:bCs/>
          <w:sz w:val="44"/>
          <w:szCs w:val="44"/>
          <w:u w:val="single"/>
        </w:rPr>
        <w:t xml:space="preserve">3- </w:t>
      </w:r>
      <w:r w:rsidR="00670AFB" w:rsidRPr="000957F3">
        <w:rPr>
          <w:b/>
          <w:bCs/>
          <w:sz w:val="44"/>
          <w:szCs w:val="44"/>
          <w:u w:val="single"/>
        </w:rPr>
        <w:t xml:space="preserve">VILLE  DE </w:t>
      </w:r>
      <w:proofErr w:type="spellStart"/>
      <w:r w:rsidRPr="000957F3">
        <w:rPr>
          <w:b/>
          <w:bCs/>
          <w:sz w:val="44"/>
          <w:szCs w:val="44"/>
          <w:u w:val="single"/>
        </w:rPr>
        <w:t>Volx</w:t>
      </w:r>
      <w:proofErr w:type="spellEnd"/>
      <w:r w:rsidRPr="000957F3">
        <w:t xml:space="preserve"> est une </w:t>
      </w:r>
      <w:hyperlink r:id="rId12" w:tooltip="Commune (France)" w:history="1">
        <w:r w:rsidRPr="000957F3">
          <w:rPr>
            <w:rStyle w:val="Lienhypertexte"/>
            <w:color w:val="auto"/>
          </w:rPr>
          <w:t>commune française</w:t>
        </w:r>
      </w:hyperlink>
      <w:r w:rsidRPr="000957F3">
        <w:t xml:space="preserve">, située dans le </w:t>
      </w:r>
      <w:hyperlink r:id="rId13" w:tooltip="Département français" w:history="1">
        <w:r w:rsidRPr="000957F3">
          <w:rPr>
            <w:rStyle w:val="Lienhypertexte"/>
            <w:color w:val="auto"/>
          </w:rPr>
          <w:t>département</w:t>
        </w:r>
      </w:hyperlink>
      <w:r w:rsidRPr="000957F3">
        <w:t xml:space="preserve"> des </w:t>
      </w:r>
      <w:hyperlink r:id="rId14" w:tooltip="Alpes-de-Haute-Provence" w:history="1">
        <w:r w:rsidRPr="000957F3">
          <w:rPr>
            <w:rStyle w:val="Lienhypertexte"/>
            <w:color w:val="auto"/>
          </w:rPr>
          <w:t>Alpes-de-Haute-Provence</w:t>
        </w:r>
      </w:hyperlink>
      <w:r w:rsidRPr="000957F3">
        <w:t xml:space="preserve"> en </w:t>
      </w:r>
      <w:hyperlink r:id="rId15" w:tooltip="Région française" w:history="1">
        <w:r w:rsidRPr="000957F3">
          <w:rPr>
            <w:rStyle w:val="Lienhypertexte"/>
            <w:color w:val="auto"/>
          </w:rPr>
          <w:t>région</w:t>
        </w:r>
      </w:hyperlink>
      <w:r w:rsidRPr="000957F3">
        <w:t xml:space="preserve"> </w:t>
      </w:r>
      <w:hyperlink r:id="rId16" w:tooltip="Provence-Alpes-Côte d'Azur" w:history="1">
        <w:r w:rsidRPr="000957F3">
          <w:rPr>
            <w:rStyle w:val="Lienhypertexte"/>
            <w:color w:val="auto"/>
          </w:rPr>
          <w:t>Provence-Alpes-Côte d'Azur</w:t>
        </w:r>
      </w:hyperlink>
      <w:r w:rsidRPr="000957F3">
        <w:t>.</w:t>
      </w:r>
    </w:p>
    <w:p w:rsidR="00B51F78" w:rsidRPr="000957F3" w:rsidRDefault="00B51F78" w:rsidP="00B51F78">
      <w:pPr>
        <w:pStyle w:val="NormalWeb"/>
      </w:pPr>
      <w:r w:rsidRPr="000957F3">
        <w:t xml:space="preserve">Le </w:t>
      </w:r>
      <w:hyperlink r:id="rId17" w:tooltip="Gentilé" w:history="1">
        <w:r w:rsidRPr="000957F3">
          <w:rPr>
            <w:rStyle w:val="Lienhypertexte"/>
            <w:color w:val="auto"/>
          </w:rPr>
          <w:t>nom de ses habitants</w:t>
        </w:r>
      </w:hyperlink>
      <w:r w:rsidRPr="000957F3">
        <w:t xml:space="preserve"> est Volxiens</w:t>
      </w:r>
      <w:hyperlink r:id="rId18" w:anchor="cite_note-tresor-1" w:history="1">
        <w:r w:rsidRPr="000957F3">
          <w:rPr>
            <w:rStyle w:val="citecrochet1"/>
            <w:sz w:val="19"/>
            <w:szCs w:val="19"/>
            <w:u w:val="single"/>
            <w:vertAlign w:val="superscript"/>
          </w:rPr>
          <w:t>[</w:t>
        </w:r>
        <w:r w:rsidRPr="000957F3">
          <w:rPr>
            <w:rStyle w:val="Lienhypertexte"/>
            <w:color w:val="auto"/>
            <w:sz w:val="19"/>
            <w:szCs w:val="19"/>
            <w:vertAlign w:val="superscript"/>
          </w:rPr>
          <w:t>1</w:t>
        </w:r>
        <w:r w:rsidRPr="000957F3">
          <w:rPr>
            <w:rStyle w:val="citecrochet1"/>
            <w:sz w:val="19"/>
            <w:szCs w:val="19"/>
            <w:u w:val="single"/>
            <w:vertAlign w:val="superscript"/>
          </w:rPr>
          <w:t>]</w:t>
        </w:r>
      </w:hyperlink>
      <w:proofErr w:type="gramStart"/>
      <w:r w:rsidRPr="000957F3">
        <w:rPr>
          <w:sz w:val="19"/>
          <w:szCs w:val="19"/>
          <w:vertAlign w:val="superscript"/>
        </w:rPr>
        <w:t>,</w:t>
      </w:r>
      <w:proofErr w:type="gramEnd"/>
      <w:r w:rsidRPr="000957F3">
        <w:rPr>
          <w:sz w:val="19"/>
          <w:szCs w:val="19"/>
          <w:vertAlign w:val="superscript"/>
        </w:rPr>
        <w:fldChar w:fldCharType="begin"/>
      </w:r>
      <w:r w:rsidRPr="000957F3">
        <w:rPr>
          <w:sz w:val="19"/>
          <w:szCs w:val="19"/>
          <w:vertAlign w:val="superscript"/>
        </w:rPr>
        <w:instrText xml:space="preserve"> HYPERLINK "http://fr.wikipedia.org/wiki/Volx" \l "cite_note-2" </w:instrText>
      </w:r>
      <w:r w:rsidRPr="000957F3">
        <w:rPr>
          <w:sz w:val="19"/>
          <w:szCs w:val="19"/>
          <w:vertAlign w:val="superscript"/>
        </w:rPr>
        <w:fldChar w:fldCharType="separate"/>
      </w:r>
      <w:r w:rsidRPr="000957F3">
        <w:rPr>
          <w:rStyle w:val="citecrochet1"/>
          <w:sz w:val="19"/>
          <w:szCs w:val="19"/>
          <w:u w:val="single"/>
          <w:vertAlign w:val="superscript"/>
        </w:rPr>
        <w:t>[</w:t>
      </w:r>
      <w:r w:rsidRPr="000957F3">
        <w:rPr>
          <w:rStyle w:val="Lienhypertexte"/>
          <w:color w:val="auto"/>
          <w:sz w:val="19"/>
          <w:szCs w:val="19"/>
          <w:vertAlign w:val="superscript"/>
        </w:rPr>
        <w:t>2</w:t>
      </w:r>
      <w:r w:rsidRPr="000957F3">
        <w:rPr>
          <w:rStyle w:val="citecrochet1"/>
          <w:sz w:val="19"/>
          <w:szCs w:val="19"/>
          <w:u w:val="single"/>
          <w:vertAlign w:val="superscript"/>
        </w:rPr>
        <w:t>]</w:t>
      </w:r>
      <w:r w:rsidRPr="000957F3">
        <w:rPr>
          <w:sz w:val="19"/>
          <w:szCs w:val="19"/>
          <w:vertAlign w:val="superscript"/>
        </w:rPr>
        <w:fldChar w:fldCharType="end"/>
      </w:r>
      <w:r w:rsidRPr="000957F3">
        <w:t>.</w:t>
      </w:r>
    </w:p>
    <w:p w:rsidR="00B51F78" w:rsidRPr="000957F3" w:rsidRDefault="00B51F78" w:rsidP="00B51F78">
      <w:pPr>
        <w:pStyle w:val="NormalWeb"/>
      </w:pPr>
    </w:p>
    <w:p w:rsidR="00B51F78" w:rsidRPr="000957F3" w:rsidRDefault="00B51F78" w:rsidP="00B51F78">
      <w:pPr>
        <w:pStyle w:val="NormalWeb"/>
      </w:pPr>
    </w:p>
    <w:p w:rsidR="00B51F78" w:rsidRPr="000957F3" w:rsidRDefault="00B51F78" w:rsidP="00B51F78">
      <w:pPr>
        <w:pStyle w:val="NormalWeb"/>
      </w:pPr>
    </w:p>
    <w:tbl>
      <w:tblPr>
        <w:tblW w:w="2750" w:type="pct"/>
        <w:jc w:val="center"/>
        <w:tblCellSpacing w:w="15" w:type="dxa"/>
        <w:tblBorders>
          <w:top w:val="single" w:sz="6" w:space="0" w:color="AAAAAA"/>
          <w:left w:val="single" w:sz="6" w:space="0" w:color="AAAAAA"/>
          <w:bottom w:val="single" w:sz="6" w:space="0" w:color="AAAAAA"/>
          <w:right w:val="single" w:sz="6" w:space="0" w:color="AAAAAA"/>
        </w:tblBorders>
        <w:shd w:val="clear" w:color="auto" w:fill="F9F0EA"/>
        <w:tblCellMar>
          <w:left w:w="0" w:type="dxa"/>
          <w:right w:w="0" w:type="dxa"/>
        </w:tblCellMar>
        <w:tblLook w:val="04A0"/>
      </w:tblPr>
      <w:tblGrid>
        <w:gridCol w:w="2121"/>
        <w:gridCol w:w="2106"/>
        <w:gridCol w:w="2121"/>
      </w:tblGrid>
      <w:tr w:rsidR="00B51F78" w:rsidRPr="000957F3" w:rsidTr="00B51F78">
        <w:trPr>
          <w:tblCellSpacing w:w="15" w:type="dxa"/>
          <w:jc w:val="center"/>
        </w:trPr>
        <w:tc>
          <w:tcPr>
            <w:tcW w:w="0" w:type="auto"/>
            <w:gridSpan w:val="3"/>
            <w:tcBorders>
              <w:top w:val="nil"/>
              <w:left w:val="nil"/>
              <w:bottom w:val="nil"/>
              <w:right w:val="nil"/>
            </w:tcBorders>
            <w:shd w:val="clear" w:color="auto" w:fill="F9F0EA"/>
            <w:vAlign w:val="center"/>
            <w:hideMark/>
          </w:tcPr>
          <w:p w:rsidR="00B51F78" w:rsidRPr="000957F3" w:rsidRDefault="00B51F78" w:rsidP="00B51F78">
            <w:pPr>
              <w:spacing w:after="0" w:line="240" w:lineRule="auto"/>
              <w:jc w:val="center"/>
              <w:rPr>
                <w:rFonts w:ascii="Times New Roman" w:eastAsia="Times New Roman" w:hAnsi="Times New Roman" w:cs="Times New Roman"/>
                <w:sz w:val="24"/>
                <w:szCs w:val="24"/>
                <w:lang w:eastAsia="fr-FR"/>
              </w:rPr>
            </w:pPr>
            <w:r w:rsidRPr="000957F3">
              <w:rPr>
                <w:rFonts w:ascii="Times New Roman" w:eastAsia="Times New Roman" w:hAnsi="Times New Roman" w:cs="Times New Roman"/>
                <w:sz w:val="24"/>
                <w:szCs w:val="24"/>
                <w:lang w:eastAsia="fr-FR"/>
              </w:rPr>
              <w:lastRenderedPageBreak/>
              <w:t xml:space="preserve">Communes limitrophes de </w:t>
            </w:r>
            <w:proofErr w:type="spellStart"/>
            <w:r w:rsidRPr="000957F3">
              <w:rPr>
                <w:rFonts w:ascii="Times New Roman" w:eastAsia="Times New Roman" w:hAnsi="Times New Roman" w:cs="Times New Roman"/>
                <w:b/>
                <w:bCs/>
                <w:sz w:val="24"/>
                <w:szCs w:val="24"/>
                <w:lang w:eastAsia="fr-FR"/>
              </w:rPr>
              <w:t>Volx</w:t>
            </w:r>
            <w:proofErr w:type="spellEnd"/>
          </w:p>
        </w:tc>
      </w:tr>
      <w:tr w:rsidR="00B51F78" w:rsidRPr="000957F3" w:rsidTr="00B51F78">
        <w:trPr>
          <w:tblCellSpacing w:w="15" w:type="dxa"/>
          <w:jc w:val="center"/>
        </w:trPr>
        <w:tc>
          <w:tcPr>
            <w:tcW w:w="1650" w:type="pct"/>
            <w:shd w:val="clear" w:color="auto" w:fill="F9F0EA"/>
            <w:vAlign w:val="center"/>
            <w:hideMark/>
          </w:tcPr>
          <w:p w:rsidR="00B51F78" w:rsidRPr="000957F3" w:rsidRDefault="00B51F78" w:rsidP="00B51F78">
            <w:pPr>
              <w:spacing w:after="0" w:line="240" w:lineRule="auto"/>
              <w:jc w:val="center"/>
              <w:rPr>
                <w:rFonts w:ascii="Times New Roman" w:eastAsia="Times New Roman" w:hAnsi="Times New Roman" w:cs="Times New Roman"/>
                <w:sz w:val="24"/>
                <w:szCs w:val="24"/>
                <w:lang w:eastAsia="fr-FR"/>
              </w:rPr>
            </w:pPr>
            <w:hyperlink r:id="rId19" w:tooltip="Saint-Maime" w:history="1">
              <w:r w:rsidRPr="000957F3">
                <w:rPr>
                  <w:rFonts w:ascii="Times New Roman" w:eastAsia="Times New Roman" w:hAnsi="Times New Roman" w:cs="Times New Roman"/>
                  <w:sz w:val="24"/>
                  <w:szCs w:val="24"/>
                  <w:u w:val="single"/>
                  <w:lang w:eastAsia="fr-FR"/>
                </w:rPr>
                <w:t>Saint-</w:t>
              </w:r>
              <w:proofErr w:type="spellStart"/>
              <w:r w:rsidRPr="000957F3">
                <w:rPr>
                  <w:rFonts w:ascii="Times New Roman" w:eastAsia="Times New Roman" w:hAnsi="Times New Roman" w:cs="Times New Roman"/>
                  <w:sz w:val="24"/>
                  <w:szCs w:val="24"/>
                  <w:u w:val="single"/>
                  <w:lang w:eastAsia="fr-FR"/>
                </w:rPr>
                <w:t>Maime</w:t>
              </w:r>
              <w:proofErr w:type="spellEnd"/>
            </w:hyperlink>
            <w:r w:rsidRPr="000957F3">
              <w:rPr>
                <w:rFonts w:ascii="Times New Roman" w:eastAsia="Times New Roman" w:hAnsi="Times New Roman" w:cs="Times New Roman"/>
                <w:sz w:val="24"/>
                <w:szCs w:val="24"/>
                <w:lang w:eastAsia="fr-FR"/>
              </w:rPr>
              <w:br/>
            </w:r>
            <w:hyperlink r:id="rId20" w:tooltip="Dauphin (Alpes-de-Haute-Provence)" w:history="1">
              <w:r w:rsidRPr="000957F3">
                <w:rPr>
                  <w:rFonts w:ascii="Times New Roman" w:eastAsia="Times New Roman" w:hAnsi="Times New Roman" w:cs="Times New Roman"/>
                  <w:sz w:val="24"/>
                  <w:szCs w:val="24"/>
                  <w:u w:val="single"/>
                  <w:lang w:eastAsia="fr-FR"/>
                </w:rPr>
                <w:t>Dauphin</w:t>
              </w:r>
            </w:hyperlink>
          </w:p>
        </w:tc>
        <w:tc>
          <w:tcPr>
            <w:tcW w:w="1650" w:type="pct"/>
            <w:shd w:val="clear" w:color="auto" w:fill="F9F0EA"/>
            <w:vAlign w:val="center"/>
            <w:hideMark/>
          </w:tcPr>
          <w:p w:rsidR="00B51F78" w:rsidRPr="000957F3" w:rsidRDefault="00B51F78" w:rsidP="00B51F78">
            <w:pPr>
              <w:spacing w:after="0" w:line="240" w:lineRule="auto"/>
              <w:jc w:val="center"/>
              <w:rPr>
                <w:rFonts w:ascii="Times New Roman" w:eastAsia="Times New Roman" w:hAnsi="Times New Roman" w:cs="Times New Roman"/>
                <w:sz w:val="24"/>
                <w:szCs w:val="24"/>
                <w:lang w:eastAsia="fr-FR"/>
              </w:rPr>
            </w:pPr>
            <w:hyperlink r:id="rId21" w:tooltip="Villeneuve (Alpes-de-Haute-Provence)" w:history="1">
              <w:r w:rsidRPr="000957F3">
                <w:rPr>
                  <w:rFonts w:ascii="Times New Roman" w:eastAsia="Times New Roman" w:hAnsi="Times New Roman" w:cs="Times New Roman"/>
                  <w:sz w:val="24"/>
                  <w:szCs w:val="24"/>
                  <w:u w:val="single"/>
                  <w:lang w:eastAsia="fr-FR"/>
                </w:rPr>
                <w:t>Villeneuve</w:t>
              </w:r>
            </w:hyperlink>
          </w:p>
        </w:tc>
        <w:tc>
          <w:tcPr>
            <w:tcW w:w="1650" w:type="pct"/>
            <w:shd w:val="clear" w:color="auto" w:fill="F9F0EA"/>
            <w:vAlign w:val="center"/>
            <w:hideMark/>
          </w:tcPr>
          <w:p w:rsidR="00B51F78" w:rsidRPr="000957F3" w:rsidRDefault="00B51F78" w:rsidP="00B51F78">
            <w:pPr>
              <w:spacing w:after="0" w:line="240" w:lineRule="auto"/>
              <w:jc w:val="center"/>
              <w:rPr>
                <w:rFonts w:ascii="Times New Roman" w:eastAsia="Times New Roman" w:hAnsi="Times New Roman" w:cs="Times New Roman"/>
                <w:sz w:val="24"/>
                <w:szCs w:val="24"/>
                <w:lang w:eastAsia="fr-FR"/>
              </w:rPr>
            </w:pPr>
            <w:hyperlink r:id="rId22" w:tooltip="Villeneuve (Alpes-de-Haute-Provence)" w:history="1">
              <w:r w:rsidRPr="000957F3">
                <w:rPr>
                  <w:rFonts w:ascii="Times New Roman" w:eastAsia="Times New Roman" w:hAnsi="Times New Roman" w:cs="Times New Roman"/>
                  <w:sz w:val="24"/>
                  <w:szCs w:val="24"/>
                  <w:u w:val="single"/>
                  <w:lang w:eastAsia="fr-FR"/>
                </w:rPr>
                <w:t>Villeneuve</w:t>
              </w:r>
            </w:hyperlink>
          </w:p>
        </w:tc>
      </w:tr>
      <w:tr w:rsidR="00B51F78" w:rsidRPr="000957F3" w:rsidTr="00B51F78">
        <w:trPr>
          <w:tblCellSpacing w:w="15" w:type="dxa"/>
          <w:jc w:val="center"/>
        </w:trPr>
        <w:tc>
          <w:tcPr>
            <w:tcW w:w="0" w:type="auto"/>
            <w:shd w:val="clear" w:color="auto" w:fill="F9F0EA"/>
            <w:vAlign w:val="center"/>
            <w:hideMark/>
          </w:tcPr>
          <w:p w:rsidR="00B51F78" w:rsidRPr="000957F3" w:rsidRDefault="00B51F78" w:rsidP="00B51F78">
            <w:pPr>
              <w:spacing w:after="0" w:line="240" w:lineRule="auto"/>
              <w:jc w:val="center"/>
              <w:rPr>
                <w:rFonts w:ascii="Times New Roman" w:eastAsia="Times New Roman" w:hAnsi="Times New Roman" w:cs="Times New Roman"/>
                <w:sz w:val="24"/>
                <w:szCs w:val="24"/>
                <w:lang w:eastAsia="fr-FR"/>
              </w:rPr>
            </w:pPr>
            <w:hyperlink r:id="rId23" w:tooltip="Dauphin (Alpes-de-Haute-Provence)" w:history="1">
              <w:r w:rsidRPr="000957F3">
                <w:rPr>
                  <w:rFonts w:ascii="Times New Roman" w:eastAsia="Times New Roman" w:hAnsi="Times New Roman" w:cs="Times New Roman"/>
                  <w:sz w:val="24"/>
                  <w:szCs w:val="24"/>
                  <w:u w:val="single"/>
                  <w:lang w:eastAsia="fr-FR"/>
                </w:rPr>
                <w:t>Dauphin</w:t>
              </w:r>
            </w:hyperlink>
          </w:p>
        </w:tc>
        <w:tc>
          <w:tcPr>
            <w:tcW w:w="0" w:type="auto"/>
            <w:shd w:val="clear" w:color="auto" w:fill="F9F0EA"/>
            <w:vAlign w:val="center"/>
            <w:hideMark/>
          </w:tcPr>
          <w:p w:rsidR="00B51F78" w:rsidRPr="000957F3" w:rsidRDefault="00B51F78" w:rsidP="00B51F78">
            <w:pPr>
              <w:spacing w:after="0" w:line="240" w:lineRule="auto"/>
              <w:jc w:val="center"/>
              <w:rPr>
                <w:rFonts w:ascii="Times New Roman" w:eastAsia="Times New Roman" w:hAnsi="Times New Roman" w:cs="Times New Roman"/>
                <w:sz w:val="24"/>
                <w:szCs w:val="24"/>
                <w:lang w:eastAsia="fr-FR"/>
              </w:rPr>
            </w:pPr>
            <w:r w:rsidRPr="000957F3">
              <w:rPr>
                <w:rFonts w:ascii="Times New Roman" w:eastAsia="Times New Roman" w:hAnsi="Times New Roman" w:cs="Times New Roman"/>
                <w:noProof/>
                <w:sz w:val="24"/>
                <w:szCs w:val="24"/>
                <w:lang w:eastAsia="fr-FR"/>
              </w:rPr>
              <w:drawing>
                <wp:inline distT="0" distB="0" distL="0" distR="0">
                  <wp:extent cx="762000" cy="762000"/>
                  <wp:effectExtent l="19050" t="0" r="0" b="0"/>
                  <wp:docPr id="1" name="Image 1" descr="Vo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x"/>
                          <pic:cNvPicPr>
                            <a:picLocks noChangeAspect="1" noChangeArrowheads="1"/>
                          </pic:cNvPicPr>
                        </pic:nvPicPr>
                        <pic:blipFill>
                          <a:blip r:embed="rId24"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0" w:type="auto"/>
            <w:shd w:val="clear" w:color="auto" w:fill="F9F0EA"/>
            <w:vAlign w:val="center"/>
            <w:hideMark/>
          </w:tcPr>
          <w:p w:rsidR="00B51F78" w:rsidRPr="000957F3" w:rsidRDefault="00B51F78" w:rsidP="00B51F78">
            <w:pPr>
              <w:spacing w:after="0" w:line="240" w:lineRule="auto"/>
              <w:jc w:val="center"/>
              <w:rPr>
                <w:rFonts w:ascii="Times New Roman" w:eastAsia="Times New Roman" w:hAnsi="Times New Roman" w:cs="Times New Roman"/>
                <w:sz w:val="24"/>
                <w:szCs w:val="24"/>
                <w:lang w:eastAsia="fr-FR"/>
              </w:rPr>
            </w:pPr>
            <w:hyperlink r:id="rId25" w:tooltip="Villeneuve (Alpes-de-Haute-Provence)" w:history="1">
              <w:r w:rsidRPr="000957F3">
                <w:rPr>
                  <w:rFonts w:ascii="Times New Roman" w:eastAsia="Times New Roman" w:hAnsi="Times New Roman" w:cs="Times New Roman"/>
                  <w:sz w:val="24"/>
                  <w:szCs w:val="24"/>
                  <w:u w:val="single"/>
                  <w:lang w:eastAsia="fr-FR"/>
                </w:rPr>
                <w:t>Villeneuve</w:t>
              </w:r>
            </w:hyperlink>
          </w:p>
        </w:tc>
      </w:tr>
      <w:tr w:rsidR="00B51F78" w:rsidRPr="000957F3" w:rsidTr="00B51F78">
        <w:trPr>
          <w:tblCellSpacing w:w="15" w:type="dxa"/>
          <w:jc w:val="center"/>
        </w:trPr>
        <w:tc>
          <w:tcPr>
            <w:tcW w:w="0" w:type="auto"/>
            <w:shd w:val="clear" w:color="auto" w:fill="F9F0EA"/>
            <w:vAlign w:val="center"/>
            <w:hideMark/>
          </w:tcPr>
          <w:p w:rsidR="00B51F78" w:rsidRPr="000957F3" w:rsidRDefault="00B51F78" w:rsidP="00B51F78">
            <w:pPr>
              <w:spacing w:after="0" w:line="240" w:lineRule="auto"/>
              <w:jc w:val="center"/>
              <w:rPr>
                <w:rFonts w:ascii="Times New Roman" w:eastAsia="Times New Roman" w:hAnsi="Times New Roman" w:cs="Times New Roman"/>
                <w:sz w:val="24"/>
                <w:szCs w:val="24"/>
                <w:lang w:eastAsia="fr-FR"/>
              </w:rPr>
            </w:pPr>
          </w:p>
        </w:tc>
        <w:tc>
          <w:tcPr>
            <w:tcW w:w="0" w:type="auto"/>
            <w:shd w:val="clear" w:color="auto" w:fill="F9F0EA"/>
            <w:vAlign w:val="center"/>
            <w:hideMark/>
          </w:tcPr>
          <w:p w:rsidR="00B51F78" w:rsidRPr="000957F3" w:rsidRDefault="00B51F78" w:rsidP="00B51F78">
            <w:pPr>
              <w:spacing w:after="0" w:line="240" w:lineRule="auto"/>
              <w:jc w:val="center"/>
              <w:rPr>
                <w:rFonts w:ascii="Times New Roman" w:eastAsia="Times New Roman" w:hAnsi="Times New Roman" w:cs="Times New Roman"/>
                <w:noProof/>
                <w:sz w:val="24"/>
                <w:szCs w:val="24"/>
                <w:lang w:eastAsia="fr-FR"/>
              </w:rPr>
            </w:pPr>
          </w:p>
        </w:tc>
        <w:tc>
          <w:tcPr>
            <w:tcW w:w="0" w:type="auto"/>
            <w:shd w:val="clear" w:color="auto" w:fill="F9F0EA"/>
            <w:vAlign w:val="center"/>
            <w:hideMark/>
          </w:tcPr>
          <w:p w:rsidR="00B51F78" w:rsidRPr="000957F3" w:rsidRDefault="00B51F78" w:rsidP="00B51F78">
            <w:pPr>
              <w:spacing w:after="0" w:line="240" w:lineRule="auto"/>
              <w:jc w:val="center"/>
              <w:rPr>
                <w:rFonts w:ascii="Times New Roman" w:eastAsia="Times New Roman" w:hAnsi="Times New Roman" w:cs="Times New Roman"/>
                <w:sz w:val="24"/>
                <w:szCs w:val="24"/>
                <w:lang w:eastAsia="fr-FR"/>
              </w:rPr>
            </w:pPr>
          </w:p>
        </w:tc>
      </w:tr>
      <w:tr w:rsidR="00B51F78" w:rsidRPr="000957F3" w:rsidTr="00B51F78">
        <w:trPr>
          <w:tblCellSpacing w:w="15" w:type="dxa"/>
          <w:jc w:val="center"/>
        </w:trPr>
        <w:tc>
          <w:tcPr>
            <w:tcW w:w="0" w:type="auto"/>
            <w:shd w:val="clear" w:color="auto" w:fill="F9F0EA"/>
            <w:vAlign w:val="center"/>
            <w:hideMark/>
          </w:tcPr>
          <w:p w:rsidR="00B51F78" w:rsidRPr="000957F3" w:rsidRDefault="00B51F78" w:rsidP="00B51F78">
            <w:pPr>
              <w:spacing w:after="0" w:line="240" w:lineRule="auto"/>
              <w:jc w:val="center"/>
              <w:rPr>
                <w:rFonts w:ascii="Times New Roman" w:eastAsia="Times New Roman" w:hAnsi="Times New Roman" w:cs="Times New Roman"/>
                <w:sz w:val="24"/>
                <w:szCs w:val="24"/>
                <w:lang w:eastAsia="fr-FR"/>
              </w:rPr>
            </w:pPr>
            <w:hyperlink r:id="rId26" w:tooltip="Manosque" w:history="1">
              <w:r w:rsidRPr="000957F3">
                <w:rPr>
                  <w:rFonts w:ascii="Times New Roman" w:eastAsia="Times New Roman" w:hAnsi="Times New Roman" w:cs="Times New Roman"/>
                  <w:sz w:val="24"/>
                  <w:szCs w:val="24"/>
                  <w:u w:val="single"/>
                  <w:lang w:eastAsia="fr-FR"/>
                </w:rPr>
                <w:t>Manosque</w:t>
              </w:r>
            </w:hyperlink>
          </w:p>
        </w:tc>
        <w:tc>
          <w:tcPr>
            <w:tcW w:w="0" w:type="auto"/>
            <w:shd w:val="clear" w:color="auto" w:fill="F9F0EA"/>
            <w:vAlign w:val="center"/>
            <w:hideMark/>
          </w:tcPr>
          <w:p w:rsidR="00B51F78" w:rsidRPr="000957F3" w:rsidRDefault="00B51F78" w:rsidP="00B51F78">
            <w:pPr>
              <w:spacing w:after="0" w:line="240" w:lineRule="auto"/>
              <w:jc w:val="center"/>
              <w:rPr>
                <w:rFonts w:ascii="Times New Roman" w:eastAsia="Times New Roman" w:hAnsi="Times New Roman" w:cs="Times New Roman"/>
                <w:sz w:val="24"/>
                <w:szCs w:val="24"/>
                <w:lang w:eastAsia="fr-FR"/>
              </w:rPr>
            </w:pPr>
            <w:hyperlink r:id="rId27" w:tooltip="Manosque" w:history="1">
              <w:r w:rsidRPr="000957F3">
                <w:rPr>
                  <w:rFonts w:ascii="Times New Roman" w:eastAsia="Times New Roman" w:hAnsi="Times New Roman" w:cs="Times New Roman"/>
                  <w:sz w:val="24"/>
                  <w:szCs w:val="24"/>
                  <w:u w:val="single"/>
                  <w:lang w:eastAsia="fr-FR"/>
                </w:rPr>
                <w:t>Manosque</w:t>
              </w:r>
            </w:hyperlink>
          </w:p>
        </w:tc>
        <w:tc>
          <w:tcPr>
            <w:tcW w:w="0" w:type="auto"/>
            <w:shd w:val="clear" w:color="auto" w:fill="F9F0EA"/>
            <w:vAlign w:val="center"/>
            <w:hideMark/>
          </w:tcPr>
          <w:p w:rsidR="00B51F78" w:rsidRPr="000957F3" w:rsidRDefault="00B51F78" w:rsidP="00B51F78">
            <w:pPr>
              <w:spacing w:after="0" w:line="240" w:lineRule="auto"/>
              <w:jc w:val="center"/>
              <w:rPr>
                <w:rFonts w:ascii="Times New Roman" w:eastAsia="Times New Roman" w:hAnsi="Times New Roman" w:cs="Times New Roman"/>
                <w:sz w:val="24"/>
                <w:szCs w:val="24"/>
                <w:lang w:eastAsia="fr-FR"/>
              </w:rPr>
            </w:pPr>
            <w:hyperlink r:id="rId28" w:tooltip="Valensole" w:history="1">
              <w:r w:rsidRPr="000957F3">
                <w:rPr>
                  <w:rFonts w:ascii="Times New Roman" w:eastAsia="Times New Roman" w:hAnsi="Times New Roman" w:cs="Times New Roman"/>
                  <w:sz w:val="24"/>
                  <w:szCs w:val="24"/>
                  <w:u w:val="single"/>
                  <w:lang w:eastAsia="fr-FR"/>
                </w:rPr>
                <w:t>Valensole</w:t>
              </w:r>
            </w:hyperlink>
          </w:p>
        </w:tc>
      </w:tr>
    </w:tbl>
    <w:p w:rsidR="00B51F78" w:rsidRPr="000957F3" w:rsidRDefault="00B51F78" w:rsidP="00B51F78">
      <w:pPr>
        <w:pStyle w:val="NormalWeb"/>
      </w:pPr>
      <w:r w:rsidRPr="000957F3">
        <w:t>-----------------------------------------------------------------------------------------------------------------------------------------</w:t>
      </w:r>
    </w:p>
    <w:p w:rsidR="00B51F78" w:rsidRPr="000957F3" w:rsidRDefault="00670AFB" w:rsidP="00B51F78">
      <w:pPr>
        <w:pStyle w:val="NormalWeb"/>
        <w:rPr>
          <w:rFonts w:ascii="Verdana" w:hAnsi="Verdana"/>
          <w:sz w:val="23"/>
          <w:szCs w:val="23"/>
        </w:rPr>
      </w:pPr>
      <w:r w:rsidRPr="000957F3">
        <w:rPr>
          <w:b/>
          <w:sz w:val="44"/>
          <w:szCs w:val="40"/>
          <w:u w:val="single"/>
        </w:rPr>
        <w:t xml:space="preserve">4- CENTRE VACANCES DE </w:t>
      </w:r>
      <w:proofErr w:type="spellStart"/>
      <w:r w:rsidRPr="000957F3">
        <w:rPr>
          <w:b/>
          <w:sz w:val="44"/>
          <w:szCs w:val="40"/>
          <w:u w:val="single"/>
        </w:rPr>
        <w:t>DE</w:t>
      </w:r>
      <w:proofErr w:type="spellEnd"/>
      <w:r w:rsidRPr="000957F3">
        <w:rPr>
          <w:b/>
          <w:sz w:val="44"/>
          <w:szCs w:val="40"/>
          <w:u w:val="single"/>
        </w:rPr>
        <w:t xml:space="preserve"> BIABAUX :</w:t>
      </w:r>
      <w:r w:rsidRPr="000957F3">
        <w:rPr>
          <w:rFonts w:ascii="Verdana" w:hAnsi="Verdana"/>
          <w:szCs w:val="23"/>
        </w:rPr>
        <w:t xml:space="preserve"> </w:t>
      </w:r>
      <w:r w:rsidRPr="000957F3">
        <w:rPr>
          <w:rFonts w:ascii="Verdana" w:hAnsi="Verdana"/>
          <w:sz w:val="23"/>
          <w:szCs w:val="23"/>
        </w:rPr>
        <w:t xml:space="preserve">Le centre de vacances de </w:t>
      </w:r>
      <w:proofErr w:type="spellStart"/>
      <w:r w:rsidRPr="000957F3">
        <w:rPr>
          <w:rFonts w:ascii="Verdana" w:hAnsi="Verdana"/>
          <w:sz w:val="23"/>
          <w:szCs w:val="23"/>
        </w:rPr>
        <w:t>biabaux</w:t>
      </w:r>
      <w:proofErr w:type="spellEnd"/>
      <w:r w:rsidRPr="000957F3">
        <w:rPr>
          <w:rFonts w:ascii="Verdana" w:hAnsi="Verdana"/>
          <w:sz w:val="23"/>
          <w:szCs w:val="23"/>
        </w:rPr>
        <w:t xml:space="preserve"> accueille depuis prés de 30 ans, des classes découvertes, séjours de vacances et tous groupes constitués au sein de ces bâtiments.</w:t>
      </w:r>
    </w:p>
    <w:p w:rsidR="00670AFB" w:rsidRPr="000957F3" w:rsidRDefault="00670AFB" w:rsidP="00670AFB">
      <w:pPr>
        <w:pStyle w:val="NormalWeb"/>
        <w:numPr>
          <w:ilvl w:val="0"/>
          <w:numId w:val="1"/>
        </w:numPr>
        <w:rPr>
          <w:rFonts w:ascii="Verdana" w:hAnsi="Verdana"/>
          <w:sz w:val="23"/>
          <w:szCs w:val="23"/>
        </w:rPr>
      </w:pPr>
      <w:r w:rsidRPr="000957F3">
        <w:rPr>
          <w:rFonts w:ascii="Verdana" w:hAnsi="Verdana"/>
          <w:sz w:val="23"/>
          <w:szCs w:val="23"/>
        </w:rPr>
        <w:t xml:space="preserve">3 Bâtiments  </w:t>
      </w:r>
      <w:proofErr w:type="gramStart"/>
      <w:r w:rsidRPr="000957F3">
        <w:rPr>
          <w:rFonts w:ascii="Verdana" w:hAnsi="Verdana"/>
          <w:sz w:val="23"/>
          <w:szCs w:val="23"/>
        </w:rPr>
        <w:t>( 1880</w:t>
      </w:r>
      <w:proofErr w:type="gramEnd"/>
      <w:r w:rsidRPr="000957F3">
        <w:rPr>
          <w:rFonts w:ascii="Verdana" w:hAnsi="Verdana"/>
          <w:sz w:val="23"/>
          <w:szCs w:val="23"/>
        </w:rPr>
        <w:t xml:space="preserve"> ).</w:t>
      </w:r>
    </w:p>
    <w:p w:rsidR="00670AFB" w:rsidRPr="000957F3" w:rsidRDefault="00670AFB" w:rsidP="00670AFB">
      <w:pPr>
        <w:pStyle w:val="NormalWeb"/>
        <w:numPr>
          <w:ilvl w:val="0"/>
          <w:numId w:val="1"/>
        </w:numPr>
      </w:pPr>
      <w:r w:rsidRPr="000957F3">
        <w:rPr>
          <w:rFonts w:ascii="Verdana" w:hAnsi="Verdana"/>
          <w:sz w:val="23"/>
          <w:szCs w:val="23"/>
        </w:rPr>
        <w:t>Ancienne mine de soufre.</w:t>
      </w:r>
    </w:p>
    <w:p w:rsidR="00670AFB" w:rsidRPr="000957F3" w:rsidRDefault="00670AFB" w:rsidP="00670AFB">
      <w:pPr>
        <w:pStyle w:val="NormalWeb"/>
        <w:numPr>
          <w:ilvl w:val="0"/>
          <w:numId w:val="1"/>
        </w:numPr>
      </w:pPr>
      <w:r w:rsidRPr="000957F3">
        <w:rPr>
          <w:rFonts w:ascii="Verdana" w:hAnsi="Verdana"/>
          <w:sz w:val="23"/>
          <w:szCs w:val="23"/>
        </w:rPr>
        <w:t>Commune de st-Michel l'Observatoire.</w:t>
      </w:r>
    </w:p>
    <w:p w:rsidR="00670AFB" w:rsidRPr="000957F3" w:rsidRDefault="00670AFB" w:rsidP="00670AFB">
      <w:pPr>
        <w:pStyle w:val="NormalWeb"/>
        <w:numPr>
          <w:ilvl w:val="0"/>
          <w:numId w:val="1"/>
        </w:numPr>
      </w:pPr>
      <w:proofErr w:type="spellStart"/>
      <w:r w:rsidRPr="000957F3">
        <w:rPr>
          <w:rFonts w:ascii="Verdana" w:hAnsi="Verdana"/>
          <w:sz w:val="23"/>
          <w:szCs w:val="23"/>
        </w:rPr>
        <w:t>Riviere</w:t>
      </w:r>
      <w:proofErr w:type="spellEnd"/>
      <w:r w:rsidRPr="000957F3">
        <w:rPr>
          <w:rFonts w:ascii="Verdana" w:hAnsi="Verdana"/>
          <w:sz w:val="23"/>
          <w:szCs w:val="23"/>
        </w:rPr>
        <w:t xml:space="preserve"> le Largue.</w:t>
      </w:r>
    </w:p>
    <w:p w:rsidR="00670AFB" w:rsidRPr="000957F3" w:rsidRDefault="00670AFB" w:rsidP="00670AFB">
      <w:pPr>
        <w:pStyle w:val="NormalWeb"/>
      </w:pPr>
      <w:r w:rsidRPr="000957F3">
        <w:rPr>
          <w:rFonts w:ascii="Verdana" w:hAnsi="Verdana"/>
          <w:sz w:val="23"/>
          <w:szCs w:val="23"/>
        </w:rPr>
        <w:t>--------------------------------------------------------------------------------------------------------</w:t>
      </w:r>
    </w:p>
    <w:p w:rsidR="00670AFB" w:rsidRPr="000957F3" w:rsidRDefault="00670AFB" w:rsidP="00670AFB">
      <w:pPr>
        <w:pStyle w:val="NormalWeb"/>
      </w:pPr>
      <w:r w:rsidRPr="000957F3">
        <w:rPr>
          <w:b/>
          <w:sz w:val="72"/>
          <w:szCs w:val="72"/>
          <w:u w:val="single"/>
        </w:rPr>
        <w:t xml:space="preserve">5- Le </w:t>
      </w:r>
      <w:r w:rsidRPr="000957F3">
        <w:rPr>
          <w:b/>
          <w:bCs/>
          <w:sz w:val="72"/>
          <w:szCs w:val="72"/>
          <w:u w:val="single"/>
        </w:rPr>
        <w:t>Largue</w:t>
      </w:r>
      <w:r w:rsidRPr="000957F3">
        <w:t xml:space="preserve"> :</w:t>
      </w:r>
    </w:p>
    <w:p w:rsidR="00670AFB" w:rsidRPr="000957F3" w:rsidRDefault="00670AFB" w:rsidP="00670AFB">
      <w:pPr>
        <w:pStyle w:val="NormalWeb"/>
        <w:numPr>
          <w:ilvl w:val="0"/>
          <w:numId w:val="2"/>
        </w:numPr>
      </w:pPr>
      <w:r w:rsidRPr="000957F3">
        <w:t xml:space="preserve">est une </w:t>
      </w:r>
      <w:hyperlink r:id="rId29" w:tooltip="Rivière" w:history="1">
        <w:r w:rsidRPr="000957F3">
          <w:rPr>
            <w:rStyle w:val="Lienhypertexte"/>
            <w:color w:val="auto"/>
          </w:rPr>
          <w:t>rivière</w:t>
        </w:r>
      </w:hyperlink>
      <w:r w:rsidRPr="000957F3">
        <w:t xml:space="preserve"> </w:t>
      </w:r>
      <w:hyperlink r:id="rId30" w:tooltip="France" w:history="1">
        <w:r w:rsidRPr="000957F3">
          <w:rPr>
            <w:rStyle w:val="Lienhypertexte"/>
            <w:color w:val="auto"/>
          </w:rPr>
          <w:t>française</w:t>
        </w:r>
      </w:hyperlink>
      <w:r w:rsidRPr="000957F3">
        <w:t xml:space="preserve">, </w:t>
      </w:r>
      <w:hyperlink r:id="rId31" w:tooltip="Affluent" w:history="1">
        <w:r w:rsidRPr="000957F3">
          <w:rPr>
            <w:rStyle w:val="Lienhypertexte"/>
            <w:color w:val="auto"/>
          </w:rPr>
          <w:t>affluent</w:t>
        </w:r>
      </w:hyperlink>
      <w:r w:rsidRPr="000957F3">
        <w:t xml:space="preserve"> de la </w:t>
      </w:r>
      <w:hyperlink r:id="rId32" w:tooltip="Durance" w:history="1">
        <w:r w:rsidRPr="000957F3">
          <w:rPr>
            <w:rStyle w:val="Lienhypertexte"/>
            <w:color w:val="auto"/>
          </w:rPr>
          <w:t>Durance</w:t>
        </w:r>
      </w:hyperlink>
      <w:r w:rsidRPr="000957F3">
        <w:t xml:space="preserve">, dans le département des </w:t>
      </w:r>
      <w:hyperlink r:id="rId33" w:tooltip="Alpes-de-Haute-Provence" w:history="1">
        <w:r w:rsidRPr="000957F3">
          <w:rPr>
            <w:rStyle w:val="Lienhypertexte"/>
            <w:color w:val="auto"/>
          </w:rPr>
          <w:t>Alpes-de-Haute-Provence</w:t>
        </w:r>
      </w:hyperlink>
      <w:r w:rsidRPr="000957F3">
        <w:t>.</w:t>
      </w:r>
    </w:p>
    <w:p w:rsidR="00670AFB" w:rsidRPr="000957F3" w:rsidRDefault="00670AFB" w:rsidP="00670AFB">
      <w:pPr>
        <w:pStyle w:val="NormalWeb"/>
        <w:ind w:left="720"/>
      </w:pPr>
    </w:p>
    <w:p w:rsidR="00670AFB" w:rsidRPr="000957F3" w:rsidRDefault="00670AFB" w:rsidP="00670AFB">
      <w:pPr>
        <w:pStyle w:val="NormalWeb"/>
        <w:numPr>
          <w:ilvl w:val="0"/>
          <w:numId w:val="2"/>
        </w:numPr>
      </w:pPr>
      <w:r w:rsidRPr="000957F3">
        <w:t xml:space="preserve">Le Largue prend sa source à </w:t>
      </w:r>
      <w:r w:rsidRPr="000957F3">
        <w:rPr>
          <w:rStyle w:val="nowrap1"/>
        </w:rPr>
        <w:t>1 360 mètres</w:t>
      </w:r>
      <w:r w:rsidRPr="000957F3">
        <w:t xml:space="preserve"> d'altitude sur le flanc sud de la </w:t>
      </w:r>
      <w:hyperlink r:id="rId34" w:tooltip="Montagne de Lure" w:history="1">
        <w:r w:rsidRPr="000957F3">
          <w:rPr>
            <w:rStyle w:val="Lienhypertexte"/>
            <w:color w:val="auto"/>
          </w:rPr>
          <w:t>Montagne de Lure</w:t>
        </w:r>
      </w:hyperlink>
      <w:r w:rsidRPr="000957F3">
        <w:t xml:space="preserve">, près du sommet de </w:t>
      </w:r>
      <w:proofErr w:type="spellStart"/>
      <w:r w:rsidRPr="000957F3">
        <w:t>Néoures</w:t>
      </w:r>
      <w:proofErr w:type="spellEnd"/>
      <w:r w:rsidRPr="000957F3">
        <w:t xml:space="preserve">, à la limite entre les communes de </w:t>
      </w:r>
      <w:hyperlink r:id="rId35" w:tooltip="Redortiers" w:history="1">
        <w:proofErr w:type="spellStart"/>
        <w:r w:rsidRPr="000957F3">
          <w:rPr>
            <w:rStyle w:val="Lienhypertexte"/>
            <w:color w:val="auto"/>
          </w:rPr>
          <w:t>Redortiers</w:t>
        </w:r>
        <w:proofErr w:type="spellEnd"/>
      </w:hyperlink>
      <w:r w:rsidRPr="000957F3">
        <w:t xml:space="preserve"> et de </w:t>
      </w:r>
      <w:hyperlink r:id="rId36" w:tooltip="La Rochegiron" w:history="1">
        <w:r w:rsidRPr="000957F3">
          <w:rPr>
            <w:rStyle w:val="Lienhypertexte"/>
            <w:color w:val="auto"/>
          </w:rPr>
          <w:t xml:space="preserve">la </w:t>
        </w:r>
        <w:proofErr w:type="spellStart"/>
        <w:r w:rsidRPr="000957F3">
          <w:rPr>
            <w:rStyle w:val="Lienhypertexte"/>
            <w:color w:val="auto"/>
          </w:rPr>
          <w:t>Rochegiron</w:t>
        </w:r>
        <w:proofErr w:type="spellEnd"/>
      </w:hyperlink>
      <w:r w:rsidRPr="000957F3">
        <w:t xml:space="preserve">. Il coule alors dans le </w:t>
      </w:r>
      <w:r w:rsidRPr="000957F3">
        <w:rPr>
          <w:i/>
          <w:iCs/>
        </w:rPr>
        <w:t xml:space="preserve">ravin des </w:t>
      </w:r>
      <w:proofErr w:type="spellStart"/>
      <w:r w:rsidRPr="000957F3">
        <w:rPr>
          <w:i/>
          <w:iCs/>
        </w:rPr>
        <w:t>Fraches</w:t>
      </w:r>
      <w:proofErr w:type="spellEnd"/>
      <w:r w:rsidRPr="000957F3">
        <w:t xml:space="preserve">, puis dans le </w:t>
      </w:r>
      <w:r w:rsidRPr="000957F3">
        <w:rPr>
          <w:i/>
          <w:iCs/>
        </w:rPr>
        <w:t>ravin des Quatre combes</w:t>
      </w:r>
      <w:r w:rsidRPr="000957F3">
        <w:t xml:space="preserve">. Il se dirige plein sud sur près de 35 kilomètres. Lorsqu'il quitte la commune de la </w:t>
      </w:r>
      <w:proofErr w:type="spellStart"/>
      <w:r w:rsidRPr="000957F3">
        <w:t>Rochegiron</w:t>
      </w:r>
      <w:proofErr w:type="spellEnd"/>
      <w:r w:rsidRPr="000957F3">
        <w:t xml:space="preserve">, il est déjà à moins de </w:t>
      </w:r>
      <w:r w:rsidRPr="000957F3">
        <w:rPr>
          <w:rStyle w:val="nowrap1"/>
        </w:rPr>
        <w:t>800 mètres</w:t>
      </w:r>
      <w:r w:rsidRPr="000957F3">
        <w:t xml:space="preserve"> d'altitude. Il passe largement à l'est du village de </w:t>
      </w:r>
      <w:hyperlink r:id="rId37" w:tooltip="Banon (Alpes-de-Haute-Provence)" w:history="1">
        <w:r w:rsidRPr="000957F3">
          <w:rPr>
            <w:rStyle w:val="Lienhypertexte"/>
            <w:color w:val="auto"/>
          </w:rPr>
          <w:t>Banon</w:t>
        </w:r>
      </w:hyperlink>
      <w:r w:rsidRPr="000957F3">
        <w:t xml:space="preserve">, puis au pied de </w:t>
      </w:r>
      <w:hyperlink r:id="rId38" w:tooltip="Revest-des-Brousses" w:history="1">
        <w:proofErr w:type="spellStart"/>
        <w:r w:rsidRPr="000957F3">
          <w:rPr>
            <w:rStyle w:val="Lienhypertexte"/>
            <w:color w:val="auto"/>
          </w:rPr>
          <w:t>Revest</w:t>
        </w:r>
        <w:proofErr w:type="spellEnd"/>
        <w:r w:rsidRPr="000957F3">
          <w:rPr>
            <w:rStyle w:val="Lienhypertexte"/>
            <w:color w:val="auto"/>
          </w:rPr>
          <w:t>-des-Brousses</w:t>
        </w:r>
      </w:hyperlink>
      <w:r w:rsidRPr="000957F3">
        <w:t xml:space="preserve"> et d'</w:t>
      </w:r>
      <w:hyperlink r:id="rId39" w:tooltip="Aubenas-les-Alpes" w:history="1">
        <w:r w:rsidRPr="000957F3">
          <w:rPr>
            <w:rStyle w:val="Lienhypertexte"/>
            <w:color w:val="auto"/>
          </w:rPr>
          <w:t>Aubenas-les-Alpes</w:t>
        </w:r>
      </w:hyperlink>
      <w:r w:rsidRPr="000957F3">
        <w:t xml:space="preserve">. Après un long défilé il contourne le village de </w:t>
      </w:r>
      <w:proofErr w:type="spellStart"/>
      <w:r w:rsidRPr="000957F3">
        <w:t>Lincel</w:t>
      </w:r>
      <w:proofErr w:type="spellEnd"/>
      <w:r w:rsidRPr="000957F3">
        <w:t>, et prend la direction de l'est. Son cours est alors intermittent.</w:t>
      </w:r>
    </w:p>
    <w:p w:rsidR="00670AFB" w:rsidRPr="000957F3" w:rsidRDefault="00670AFB" w:rsidP="00670AFB">
      <w:pPr>
        <w:pStyle w:val="NormalWeb"/>
        <w:ind w:left="720"/>
      </w:pPr>
      <w:r w:rsidRPr="000957F3">
        <w:t xml:space="preserve">Après </w:t>
      </w:r>
      <w:hyperlink r:id="rId40" w:tooltip="Dauphin" w:history="1">
        <w:r w:rsidRPr="000957F3">
          <w:rPr>
            <w:rStyle w:val="Lienhypertexte"/>
            <w:color w:val="auto"/>
          </w:rPr>
          <w:t>Dauphin</w:t>
        </w:r>
      </w:hyperlink>
      <w:r w:rsidRPr="000957F3">
        <w:t xml:space="preserve"> il reçoit son principal affluent, la </w:t>
      </w:r>
      <w:hyperlink r:id="rId41" w:tooltip="Laye (rivière)" w:history="1">
        <w:r w:rsidRPr="000957F3">
          <w:rPr>
            <w:rStyle w:val="Lienhypertexte"/>
            <w:color w:val="auto"/>
          </w:rPr>
          <w:t>Laye</w:t>
        </w:r>
      </w:hyperlink>
      <w:r w:rsidRPr="000957F3">
        <w:t xml:space="preserve">, et franchit par un vallon sinueux les dernières collines le séparant de la vallée de la </w:t>
      </w:r>
      <w:hyperlink r:id="rId42" w:tooltip="Durance" w:history="1">
        <w:r w:rsidRPr="000957F3">
          <w:rPr>
            <w:rStyle w:val="Lienhypertexte"/>
            <w:color w:val="auto"/>
          </w:rPr>
          <w:t>Durance</w:t>
        </w:r>
      </w:hyperlink>
      <w:r w:rsidRPr="000957F3">
        <w:t xml:space="preserve">, dans laquelle il se jette à la limite entre </w:t>
      </w:r>
      <w:hyperlink r:id="rId43" w:tooltip="Volx" w:history="1">
        <w:proofErr w:type="spellStart"/>
        <w:r w:rsidRPr="000957F3">
          <w:rPr>
            <w:rStyle w:val="Lienhypertexte"/>
            <w:color w:val="auto"/>
          </w:rPr>
          <w:t>Volx</w:t>
        </w:r>
        <w:proofErr w:type="spellEnd"/>
      </w:hyperlink>
      <w:r w:rsidRPr="000957F3">
        <w:t xml:space="preserve"> et </w:t>
      </w:r>
      <w:hyperlink r:id="rId44" w:tooltip="Villeneuve (Alpes-de-Haute-Provence)" w:history="1">
        <w:r w:rsidRPr="000957F3">
          <w:rPr>
            <w:rStyle w:val="Lienhypertexte"/>
            <w:color w:val="auto"/>
          </w:rPr>
          <w:t>Villeneuve</w:t>
        </w:r>
      </w:hyperlink>
      <w:r w:rsidRPr="000957F3">
        <w:t xml:space="preserve">, à </w:t>
      </w:r>
      <w:r w:rsidRPr="000957F3">
        <w:rPr>
          <w:rStyle w:val="nowrap1"/>
        </w:rPr>
        <w:t>320 mètres</w:t>
      </w:r>
      <w:r w:rsidRPr="000957F3">
        <w:t xml:space="preserve"> d'altitude, après un parcours de 55 kilomètres</w:t>
      </w:r>
      <w:hyperlink r:id="rId45" w:anchor="cite_note-1" w:history="1">
        <w:r w:rsidRPr="000957F3">
          <w:rPr>
            <w:rStyle w:val="citecrochet1"/>
            <w:sz w:val="19"/>
            <w:szCs w:val="19"/>
            <w:u w:val="single"/>
            <w:vertAlign w:val="superscript"/>
          </w:rPr>
          <w:t>[</w:t>
        </w:r>
        <w:r w:rsidRPr="000957F3">
          <w:rPr>
            <w:rStyle w:val="Lienhypertexte"/>
            <w:color w:val="auto"/>
            <w:sz w:val="19"/>
            <w:szCs w:val="19"/>
            <w:vertAlign w:val="superscript"/>
          </w:rPr>
          <w:t>1</w:t>
        </w:r>
        <w:r w:rsidRPr="000957F3">
          <w:rPr>
            <w:rStyle w:val="citecrochet1"/>
            <w:sz w:val="19"/>
            <w:szCs w:val="19"/>
            <w:u w:val="single"/>
            <w:vertAlign w:val="superscript"/>
          </w:rPr>
          <w:t>]</w:t>
        </w:r>
      </w:hyperlink>
      <w:r w:rsidRPr="000957F3">
        <w:t>.</w:t>
      </w:r>
    </w:p>
    <w:p w:rsidR="00670AFB" w:rsidRPr="000957F3" w:rsidRDefault="00670AFB" w:rsidP="00670AFB">
      <w:pPr>
        <w:pStyle w:val="NormalWeb"/>
        <w:ind w:left="720"/>
      </w:pPr>
      <w:r w:rsidRPr="000957F3">
        <w:t>-----------------------------------------------------------------------------------------------------------------------------------</w:t>
      </w:r>
    </w:p>
    <w:p w:rsidR="00670AFB" w:rsidRPr="000957F3" w:rsidRDefault="00670AFB" w:rsidP="00670AFB">
      <w:pPr>
        <w:pStyle w:val="NormalWeb"/>
      </w:pPr>
      <w:r w:rsidRPr="000957F3">
        <w:rPr>
          <w:b/>
          <w:bCs/>
          <w:sz w:val="56"/>
          <w:szCs w:val="56"/>
          <w:u w:val="single"/>
        </w:rPr>
        <w:t>Saint-</w:t>
      </w:r>
      <w:proofErr w:type="spellStart"/>
      <w:r w:rsidRPr="000957F3">
        <w:rPr>
          <w:b/>
          <w:bCs/>
          <w:sz w:val="56"/>
          <w:szCs w:val="56"/>
          <w:u w:val="single"/>
        </w:rPr>
        <w:t>Maime</w:t>
      </w:r>
      <w:proofErr w:type="spellEnd"/>
      <w:r w:rsidRPr="000957F3">
        <w:t xml:space="preserve"> </w:t>
      </w:r>
    </w:p>
    <w:p w:rsidR="00670AFB" w:rsidRPr="000957F3" w:rsidRDefault="00670AFB" w:rsidP="00670AFB">
      <w:pPr>
        <w:pStyle w:val="NormalWeb"/>
        <w:numPr>
          <w:ilvl w:val="0"/>
          <w:numId w:val="3"/>
        </w:numPr>
      </w:pPr>
      <w:r w:rsidRPr="000957F3">
        <w:t xml:space="preserve">Est une </w:t>
      </w:r>
      <w:hyperlink r:id="rId46" w:tooltip="Commune (France)" w:history="1">
        <w:r w:rsidRPr="000957F3">
          <w:rPr>
            <w:rStyle w:val="Lienhypertexte"/>
            <w:color w:val="auto"/>
          </w:rPr>
          <w:t>commune française</w:t>
        </w:r>
      </w:hyperlink>
      <w:r w:rsidRPr="000957F3">
        <w:t xml:space="preserve">, située dans le </w:t>
      </w:r>
      <w:hyperlink r:id="rId47" w:tooltip="Département français" w:history="1">
        <w:r w:rsidRPr="000957F3">
          <w:rPr>
            <w:rStyle w:val="Lienhypertexte"/>
            <w:color w:val="auto"/>
          </w:rPr>
          <w:t>département</w:t>
        </w:r>
      </w:hyperlink>
      <w:r w:rsidRPr="000957F3">
        <w:t xml:space="preserve"> des </w:t>
      </w:r>
      <w:hyperlink r:id="rId48" w:tooltip="Alpes-de-Haute-Provence" w:history="1">
        <w:r w:rsidRPr="000957F3">
          <w:rPr>
            <w:rStyle w:val="Lienhypertexte"/>
            <w:color w:val="auto"/>
          </w:rPr>
          <w:t>Alpes-de-Haute-Provence</w:t>
        </w:r>
      </w:hyperlink>
      <w:r w:rsidRPr="000957F3">
        <w:t xml:space="preserve"> en </w:t>
      </w:r>
      <w:hyperlink r:id="rId49" w:tooltip="Région française" w:history="1">
        <w:r w:rsidRPr="000957F3">
          <w:rPr>
            <w:rStyle w:val="Lienhypertexte"/>
            <w:color w:val="auto"/>
          </w:rPr>
          <w:t>région</w:t>
        </w:r>
      </w:hyperlink>
      <w:r w:rsidRPr="000957F3">
        <w:t xml:space="preserve"> </w:t>
      </w:r>
      <w:hyperlink r:id="rId50" w:tooltip="Provence-Alpes-Côte d'Azur" w:history="1">
        <w:r w:rsidRPr="000957F3">
          <w:rPr>
            <w:rStyle w:val="Lienhypertexte"/>
            <w:color w:val="auto"/>
          </w:rPr>
          <w:t>Provence-Alpes-Côte d'Azur</w:t>
        </w:r>
      </w:hyperlink>
      <w:r w:rsidRPr="000957F3">
        <w:t>.</w:t>
      </w:r>
    </w:p>
    <w:p w:rsidR="00670AFB" w:rsidRPr="000957F3" w:rsidRDefault="00670AFB" w:rsidP="00670AFB">
      <w:pPr>
        <w:pStyle w:val="NormalWeb"/>
        <w:numPr>
          <w:ilvl w:val="0"/>
          <w:numId w:val="3"/>
        </w:numPr>
      </w:pPr>
      <w:r w:rsidRPr="000957F3">
        <w:t xml:space="preserve">Le </w:t>
      </w:r>
      <w:hyperlink r:id="rId51" w:tooltip="Gentilé" w:history="1">
        <w:r w:rsidRPr="000957F3">
          <w:rPr>
            <w:rStyle w:val="Lienhypertexte"/>
            <w:color w:val="auto"/>
          </w:rPr>
          <w:t>nom de ses habitants</w:t>
        </w:r>
      </w:hyperlink>
      <w:r w:rsidRPr="000957F3">
        <w:t xml:space="preserve"> est Saint-Maimois</w:t>
      </w:r>
      <w:hyperlink r:id="rId52" w:anchor="cite_note-tresor-1" w:history="1">
        <w:r w:rsidRPr="000957F3">
          <w:rPr>
            <w:rStyle w:val="citecrochet1"/>
            <w:sz w:val="19"/>
            <w:szCs w:val="19"/>
            <w:u w:val="single"/>
            <w:vertAlign w:val="superscript"/>
          </w:rPr>
          <w:t>[</w:t>
        </w:r>
        <w:r w:rsidRPr="000957F3">
          <w:rPr>
            <w:rStyle w:val="Lienhypertexte"/>
            <w:color w:val="auto"/>
            <w:sz w:val="19"/>
            <w:szCs w:val="19"/>
            <w:vertAlign w:val="superscript"/>
          </w:rPr>
          <w:t>1</w:t>
        </w:r>
        <w:r w:rsidRPr="000957F3">
          <w:rPr>
            <w:rStyle w:val="citecrochet1"/>
            <w:sz w:val="19"/>
            <w:szCs w:val="19"/>
            <w:u w:val="single"/>
            <w:vertAlign w:val="superscript"/>
          </w:rPr>
          <w:t>]</w:t>
        </w:r>
      </w:hyperlink>
      <w:proofErr w:type="gramStart"/>
      <w:r w:rsidRPr="000957F3">
        <w:rPr>
          <w:sz w:val="19"/>
          <w:szCs w:val="19"/>
          <w:vertAlign w:val="superscript"/>
        </w:rPr>
        <w:t>,</w:t>
      </w:r>
      <w:proofErr w:type="gramEnd"/>
      <w:r w:rsidRPr="000957F3">
        <w:rPr>
          <w:sz w:val="19"/>
          <w:szCs w:val="19"/>
          <w:vertAlign w:val="superscript"/>
        </w:rPr>
        <w:fldChar w:fldCharType="begin"/>
      </w:r>
      <w:r w:rsidRPr="000957F3">
        <w:rPr>
          <w:sz w:val="19"/>
          <w:szCs w:val="19"/>
          <w:vertAlign w:val="superscript"/>
        </w:rPr>
        <w:instrText xml:space="preserve"> HYPERLINK "http://fr.wikipedia.org/wiki/Saint-Maime" \l "cite_note-habitants-2" </w:instrText>
      </w:r>
      <w:r w:rsidRPr="000957F3">
        <w:rPr>
          <w:sz w:val="19"/>
          <w:szCs w:val="19"/>
          <w:vertAlign w:val="superscript"/>
        </w:rPr>
        <w:fldChar w:fldCharType="separate"/>
      </w:r>
      <w:r w:rsidRPr="000957F3">
        <w:rPr>
          <w:rStyle w:val="citecrochet1"/>
          <w:sz w:val="19"/>
          <w:szCs w:val="19"/>
          <w:u w:val="single"/>
          <w:vertAlign w:val="superscript"/>
        </w:rPr>
        <w:t>[</w:t>
      </w:r>
      <w:r w:rsidRPr="000957F3">
        <w:rPr>
          <w:rStyle w:val="Lienhypertexte"/>
          <w:color w:val="auto"/>
          <w:sz w:val="19"/>
          <w:szCs w:val="19"/>
          <w:vertAlign w:val="superscript"/>
        </w:rPr>
        <w:t>2</w:t>
      </w:r>
      <w:r w:rsidRPr="000957F3">
        <w:rPr>
          <w:rStyle w:val="citecrochet1"/>
          <w:sz w:val="19"/>
          <w:szCs w:val="19"/>
          <w:u w:val="single"/>
          <w:vertAlign w:val="superscript"/>
        </w:rPr>
        <w:t>]</w:t>
      </w:r>
      <w:r w:rsidRPr="000957F3">
        <w:rPr>
          <w:sz w:val="19"/>
          <w:szCs w:val="19"/>
          <w:vertAlign w:val="superscript"/>
        </w:rPr>
        <w:fldChar w:fldCharType="end"/>
      </w:r>
      <w:r w:rsidRPr="000957F3">
        <w:t>.</w:t>
      </w:r>
    </w:p>
    <w:p w:rsidR="00670AFB" w:rsidRPr="000957F3" w:rsidRDefault="00670AFB" w:rsidP="00670AFB">
      <w:pPr>
        <w:pStyle w:val="NormalWeb"/>
        <w:ind w:left="720"/>
      </w:pPr>
    </w:p>
    <w:p w:rsidR="00670AFB" w:rsidRPr="000957F3" w:rsidRDefault="00670AFB" w:rsidP="00670AFB">
      <w:pPr>
        <w:spacing w:before="100" w:beforeAutospacing="1" w:after="100" w:afterAutospacing="1" w:line="240" w:lineRule="auto"/>
        <w:outlineLvl w:val="2"/>
        <w:rPr>
          <w:rFonts w:ascii="Times New Roman" w:eastAsia="Times New Roman" w:hAnsi="Times New Roman" w:cs="Times New Roman"/>
          <w:b/>
          <w:bCs/>
          <w:sz w:val="36"/>
          <w:szCs w:val="36"/>
          <w:lang w:eastAsia="fr-FR"/>
        </w:rPr>
      </w:pPr>
      <w:r w:rsidRPr="000957F3">
        <w:rPr>
          <w:rFonts w:ascii="Times New Roman" w:eastAsia="Times New Roman" w:hAnsi="Times New Roman" w:cs="Times New Roman"/>
          <w:b/>
          <w:bCs/>
          <w:sz w:val="36"/>
          <w:lang w:eastAsia="fr-FR"/>
        </w:rPr>
        <w:t xml:space="preserve">Lieux et </w:t>
      </w:r>
      <w:proofErr w:type="gramStart"/>
      <w:r w:rsidRPr="000957F3">
        <w:rPr>
          <w:rFonts w:ascii="Times New Roman" w:eastAsia="Times New Roman" w:hAnsi="Times New Roman" w:cs="Times New Roman"/>
          <w:b/>
          <w:bCs/>
          <w:sz w:val="36"/>
          <w:lang w:eastAsia="fr-FR"/>
        </w:rPr>
        <w:t>monuments</w:t>
      </w:r>
      <w:r w:rsidRPr="000957F3">
        <w:rPr>
          <w:rFonts w:ascii="Times New Roman" w:eastAsia="Times New Roman" w:hAnsi="Times New Roman" w:cs="Times New Roman"/>
          <w:b/>
          <w:bCs/>
          <w:sz w:val="20"/>
          <w:lang w:eastAsia="fr-FR"/>
        </w:rPr>
        <w:t>[</w:t>
      </w:r>
      <w:proofErr w:type="gramEnd"/>
      <w:r w:rsidRPr="000957F3">
        <w:rPr>
          <w:rFonts w:ascii="Times New Roman" w:eastAsia="Times New Roman" w:hAnsi="Times New Roman" w:cs="Times New Roman"/>
          <w:b/>
          <w:bCs/>
          <w:sz w:val="20"/>
          <w:lang w:eastAsia="fr-FR"/>
        </w:rPr>
        <w:fldChar w:fldCharType="begin"/>
      </w:r>
      <w:r w:rsidRPr="000957F3">
        <w:rPr>
          <w:rFonts w:ascii="Times New Roman" w:eastAsia="Times New Roman" w:hAnsi="Times New Roman" w:cs="Times New Roman"/>
          <w:b/>
          <w:bCs/>
          <w:sz w:val="20"/>
          <w:lang w:eastAsia="fr-FR"/>
        </w:rPr>
        <w:instrText xml:space="preserve"> HYPERLINK "http://fr.wikipedia.org/w/index.php?title=Saint-Maime&amp;veaction=edit&amp;section=28" \o "Modifier la section : Lieux et monuments" </w:instrText>
      </w:r>
      <w:r w:rsidRPr="000957F3">
        <w:rPr>
          <w:rFonts w:ascii="Times New Roman" w:eastAsia="Times New Roman" w:hAnsi="Times New Roman" w:cs="Times New Roman"/>
          <w:b/>
          <w:bCs/>
          <w:sz w:val="20"/>
          <w:lang w:eastAsia="fr-FR"/>
        </w:rPr>
        <w:fldChar w:fldCharType="separate"/>
      </w:r>
      <w:r w:rsidRPr="000957F3">
        <w:rPr>
          <w:rFonts w:ascii="Times New Roman" w:eastAsia="Times New Roman" w:hAnsi="Times New Roman" w:cs="Times New Roman"/>
          <w:b/>
          <w:bCs/>
          <w:sz w:val="20"/>
          <w:u w:val="single"/>
          <w:lang w:eastAsia="fr-FR"/>
        </w:rPr>
        <w:t>modifier</w:t>
      </w:r>
      <w:r w:rsidRPr="000957F3">
        <w:rPr>
          <w:rFonts w:ascii="Times New Roman" w:eastAsia="Times New Roman" w:hAnsi="Times New Roman" w:cs="Times New Roman"/>
          <w:b/>
          <w:bCs/>
          <w:sz w:val="20"/>
          <w:lang w:eastAsia="fr-FR"/>
        </w:rPr>
        <w:fldChar w:fldCharType="end"/>
      </w:r>
      <w:r w:rsidRPr="000957F3">
        <w:rPr>
          <w:rFonts w:ascii="Times New Roman" w:eastAsia="Times New Roman" w:hAnsi="Times New Roman" w:cs="Times New Roman"/>
          <w:b/>
          <w:bCs/>
          <w:sz w:val="20"/>
          <w:lang w:eastAsia="fr-FR"/>
        </w:rPr>
        <w:t xml:space="preserve"> | </w:t>
      </w:r>
      <w:hyperlink r:id="rId53" w:tooltip="Modifier la section : Lieux et monuments" w:history="1">
        <w:r w:rsidRPr="000957F3">
          <w:rPr>
            <w:rFonts w:ascii="Times New Roman" w:eastAsia="Times New Roman" w:hAnsi="Times New Roman" w:cs="Times New Roman"/>
            <w:b/>
            <w:bCs/>
            <w:sz w:val="20"/>
            <w:u w:val="single"/>
            <w:lang w:eastAsia="fr-FR"/>
          </w:rPr>
          <w:t>modifier le code</w:t>
        </w:r>
      </w:hyperlink>
      <w:r w:rsidRPr="000957F3">
        <w:rPr>
          <w:rFonts w:ascii="Times New Roman" w:eastAsia="Times New Roman" w:hAnsi="Times New Roman" w:cs="Times New Roman"/>
          <w:b/>
          <w:bCs/>
          <w:sz w:val="20"/>
          <w:lang w:eastAsia="fr-FR"/>
        </w:rPr>
        <w:t>]</w:t>
      </w:r>
    </w:p>
    <w:p w:rsidR="00670AFB" w:rsidRPr="000957F3" w:rsidRDefault="00670AFB" w:rsidP="00670AFB">
      <w:pPr>
        <w:spacing w:before="100" w:beforeAutospacing="1" w:after="100" w:afterAutospacing="1" w:line="240" w:lineRule="auto"/>
        <w:rPr>
          <w:rFonts w:ascii="Times New Roman" w:eastAsia="Times New Roman" w:hAnsi="Times New Roman" w:cs="Times New Roman"/>
          <w:sz w:val="24"/>
          <w:szCs w:val="24"/>
          <w:lang w:eastAsia="fr-FR"/>
        </w:rPr>
      </w:pPr>
      <w:r w:rsidRPr="000957F3">
        <w:rPr>
          <w:rFonts w:ascii="Times New Roman" w:eastAsia="Times New Roman" w:hAnsi="Times New Roman" w:cs="Times New Roman"/>
          <w:sz w:val="24"/>
          <w:szCs w:val="24"/>
          <w:lang w:eastAsia="fr-FR"/>
        </w:rPr>
        <w:t xml:space="preserve">Il subsiste quelques restes du </w:t>
      </w:r>
      <w:hyperlink r:id="rId54" w:tooltip="Château de Saint-Maime" w:history="1">
        <w:r w:rsidRPr="000957F3">
          <w:rPr>
            <w:rFonts w:ascii="Times New Roman" w:eastAsia="Times New Roman" w:hAnsi="Times New Roman" w:cs="Times New Roman"/>
            <w:sz w:val="24"/>
            <w:szCs w:val="24"/>
            <w:u w:val="single"/>
            <w:lang w:eastAsia="fr-FR"/>
          </w:rPr>
          <w:t>château de Saint-</w:t>
        </w:r>
        <w:proofErr w:type="spellStart"/>
        <w:r w:rsidRPr="000957F3">
          <w:rPr>
            <w:rFonts w:ascii="Times New Roman" w:eastAsia="Times New Roman" w:hAnsi="Times New Roman" w:cs="Times New Roman"/>
            <w:sz w:val="24"/>
            <w:szCs w:val="24"/>
            <w:u w:val="single"/>
            <w:lang w:eastAsia="fr-FR"/>
          </w:rPr>
          <w:t>Maime</w:t>
        </w:r>
        <w:proofErr w:type="spellEnd"/>
      </w:hyperlink>
      <w:r w:rsidRPr="000957F3">
        <w:rPr>
          <w:rFonts w:ascii="Times New Roman" w:eastAsia="Times New Roman" w:hAnsi="Times New Roman" w:cs="Times New Roman"/>
          <w:sz w:val="24"/>
          <w:szCs w:val="24"/>
          <w:lang w:eastAsia="fr-FR"/>
        </w:rPr>
        <w:t xml:space="preserve"> au sommet du village (</w:t>
      </w:r>
      <w:hyperlink r:id="rId55" w:tooltip="XIIe siècle" w:history="1">
        <w:r w:rsidRPr="000957F3">
          <w:rPr>
            <w:rFonts w:ascii="Times New Roman" w:eastAsia="Times New Roman" w:hAnsi="Times New Roman" w:cs="Times New Roman"/>
            <w:smallCaps/>
            <w:sz w:val="24"/>
            <w:szCs w:val="24"/>
            <w:u w:val="single"/>
            <w:lang w:eastAsia="fr-FR"/>
          </w:rPr>
          <w:t>XII</w:t>
        </w:r>
        <w:r w:rsidRPr="000957F3">
          <w:rPr>
            <w:rFonts w:ascii="Times New Roman" w:eastAsia="Times New Roman" w:hAnsi="Times New Roman" w:cs="Times New Roman"/>
            <w:sz w:val="24"/>
            <w:szCs w:val="24"/>
            <w:u w:val="single"/>
            <w:vertAlign w:val="superscript"/>
            <w:lang w:eastAsia="fr-FR"/>
          </w:rPr>
          <w:t>e</w:t>
        </w:r>
        <w:r w:rsidRPr="000957F3">
          <w:rPr>
            <w:rFonts w:ascii="Times New Roman" w:eastAsia="Times New Roman" w:hAnsi="Times New Roman" w:cs="Times New Roman"/>
            <w:sz w:val="24"/>
            <w:szCs w:val="24"/>
            <w:u w:val="single"/>
            <w:lang w:eastAsia="fr-FR"/>
          </w:rPr>
          <w:t> siècle</w:t>
        </w:r>
      </w:hyperlink>
      <w:r w:rsidRPr="000957F3">
        <w:rPr>
          <w:rFonts w:ascii="Times New Roman" w:eastAsia="Times New Roman" w:hAnsi="Times New Roman" w:cs="Times New Roman"/>
          <w:sz w:val="24"/>
          <w:szCs w:val="24"/>
          <w:lang w:eastAsia="fr-FR"/>
        </w:rPr>
        <w:t xml:space="preserve">). Il appartenait aux comtes de Forcalquier, et les principaux restes sont le donjon octogonal, et la </w:t>
      </w:r>
      <w:hyperlink r:id="rId56" w:tooltip="Chapelle Sainte-Agathe de Saint-Maime" w:history="1">
        <w:r w:rsidRPr="000957F3">
          <w:rPr>
            <w:rFonts w:ascii="Times New Roman" w:eastAsia="Times New Roman" w:hAnsi="Times New Roman" w:cs="Times New Roman"/>
            <w:sz w:val="24"/>
            <w:szCs w:val="24"/>
            <w:u w:val="single"/>
            <w:lang w:eastAsia="fr-FR"/>
          </w:rPr>
          <w:t>chapelle Sainte-Agathe</w:t>
        </w:r>
      </w:hyperlink>
      <w:r w:rsidRPr="000957F3">
        <w:rPr>
          <w:rFonts w:ascii="Times New Roman" w:eastAsia="Times New Roman" w:hAnsi="Times New Roman" w:cs="Times New Roman"/>
          <w:sz w:val="24"/>
          <w:szCs w:val="24"/>
          <w:lang w:eastAsia="fr-FR"/>
        </w:rPr>
        <w:t xml:space="preserve">. Celle-ci, signalée parmi les </w:t>
      </w:r>
      <w:r w:rsidRPr="000957F3">
        <w:rPr>
          <w:rFonts w:ascii="Times New Roman" w:eastAsia="Times New Roman" w:hAnsi="Times New Roman" w:cs="Times New Roman"/>
          <w:sz w:val="24"/>
          <w:szCs w:val="24"/>
          <w:lang w:eastAsia="fr-FR"/>
        </w:rPr>
        <w:lastRenderedPageBreak/>
        <w:t>chapelles les plus intéressantes de Provence</w:t>
      </w:r>
      <w:hyperlink r:id="rId57" w:anchor="cite_note-panarotto-50" w:history="1">
        <w:r w:rsidRPr="000957F3">
          <w:rPr>
            <w:rFonts w:ascii="Times New Roman" w:eastAsia="Times New Roman" w:hAnsi="Times New Roman" w:cs="Times New Roman"/>
            <w:vanish/>
            <w:sz w:val="19"/>
            <w:u w:val="single"/>
            <w:vertAlign w:val="superscript"/>
            <w:lang w:eastAsia="fr-FR"/>
          </w:rPr>
          <w:t>[</w:t>
        </w:r>
        <w:r w:rsidRPr="000957F3">
          <w:rPr>
            <w:rFonts w:ascii="Times New Roman" w:eastAsia="Times New Roman" w:hAnsi="Times New Roman" w:cs="Times New Roman"/>
            <w:sz w:val="19"/>
            <w:u w:val="single"/>
            <w:vertAlign w:val="superscript"/>
            <w:lang w:eastAsia="fr-FR"/>
          </w:rPr>
          <w:t>50</w:t>
        </w:r>
        <w:r w:rsidRPr="000957F3">
          <w:rPr>
            <w:rFonts w:ascii="Times New Roman" w:eastAsia="Times New Roman" w:hAnsi="Times New Roman" w:cs="Times New Roman"/>
            <w:vanish/>
            <w:sz w:val="19"/>
            <w:u w:val="single"/>
            <w:vertAlign w:val="superscript"/>
            <w:lang w:eastAsia="fr-FR"/>
          </w:rPr>
          <w:t>]</w:t>
        </w:r>
      </w:hyperlink>
      <w:r w:rsidRPr="000957F3">
        <w:rPr>
          <w:rFonts w:ascii="Times New Roman" w:eastAsia="Times New Roman" w:hAnsi="Times New Roman" w:cs="Times New Roman"/>
          <w:sz w:val="24"/>
          <w:szCs w:val="24"/>
          <w:lang w:eastAsia="fr-FR"/>
        </w:rPr>
        <w:t xml:space="preserve">, date du </w:t>
      </w:r>
      <w:hyperlink r:id="rId58" w:tooltip="XIIIe siècle" w:history="1">
        <w:r w:rsidRPr="000957F3">
          <w:rPr>
            <w:rFonts w:ascii="Times New Roman" w:eastAsia="Times New Roman" w:hAnsi="Times New Roman" w:cs="Times New Roman"/>
            <w:smallCaps/>
            <w:sz w:val="24"/>
            <w:szCs w:val="24"/>
            <w:u w:val="single"/>
            <w:lang w:eastAsia="fr-FR"/>
          </w:rPr>
          <w:t>XIII</w:t>
        </w:r>
        <w:r w:rsidRPr="000957F3">
          <w:rPr>
            <w:rFonts w:ascii="Times New Roman" w:eastAsia="Times New Roman" w:hAnsi="Times New Roman" w:cs="Times New Roman"/>
            <w:sz w:val="24"/>
            <w:szCs w:val="24"/>
            <w:u w:val="single"/>
            <w:vertAlign w:val="superscript"/>
            <w:lang w:eastAsia="fr-FR"/>
          </w:rPr>
          <w:t>e</w:t>
        </w:r>
        <w:r w:rsidRPr="000957F3">
          <w:rPr>
            <w:rFonts w:ascii="Times New Roman" w:eastAsia="Times New Roman" w:hAnsi="Times New Roman" w:cs="Times New Roman"/>
            <w:sz w:val="24"/>
            <w:szCs w:val="24"/>
            <w:u w:val="single"/>
            <w:lang w:eastAsia="fr-FR"/>
          </w:rPr>
          <w:t> siècle</w:t>
        </w:r>
      </w:hyperlink>
      <w:r w:rsidRPr="000957F3">
        <w:rPr>
          <w:rFonts w:ascii="Times New Roman" w:eastAsia="Times New Roman" w:hAnsi="Times New Roman" w:cs="Times New Roman"/>
          <w:sz w:val="24"/>
          <w:szCs w:val="24"/>
          <w:lang w:eastAsia="fr-FR"/>
        </w:rPr>
        <w:t xml:space="preserve">, a un </w:t>
      </w:r>
      <w:hyperlink r:id="rId59" w:tooltip="Chevet" w:history="1">
        <w:r w:rsidRPr="000957F3">
          <w:rPr>
            <w:rFonts w:ascii="Times New Roman" w:eastAsia="Times New Roman" w:hAnsi="Times New Roman" w:cs="Times New Roman"/>
            <w:sz w:val="24"/>
            <w:szCs w:val="24"/>
            <w:u w:val="single"/>
            <w:lang w:eastAsia="fr-FR"/>
          </w:rPr>
          <w:t>chevet</w:t>
        </w:r>
      </w:hyperlink>
      <w:r w:rsidRPr="000957F3">
        <w:rPr>
          <w:rFonts w:ascii="Times New Roman" w:eastAsia="Times New Roman" w:hAnsi="Times New Roman" w:cs="Times New Roman"/>
          <w:sz w:val="24"/>
          <w:szCs w:val="24"/>
          <w:lang w:eastAsia="fr-FR"/>
        </w:rPr>
        <w:t xml:space="preserve"> aveugle</w:t>
      </w:r>
      <w:hyperlink r:id="rId60" w:anchor="cite_note-collier-76-51" w:history="1">
        <w:r w:rsidRPr="000957F3">
          <w:rPr>
            <w:rFonts w:ascii="Times New Roman" w:eastAsia="Times New Roman" w:hAnsi="Times New Roman" w:cs="Times New Roman"/>
            <w:vanish/>
            <w:sz w:val="19"/>
            <w:u w:val="single"/>
            <w:vertAlign w:val="superscript"/>
            <w:lang w:eastAsia="fr-FR"/>
          </w:rPr>
          <w:t>[</w:t>
        </w:r>
        <w:r w:rsidRPr="000957F3">
          <w:rPr>
            <w:rFonts w:ascii="Times New Roman" w:eastAsia="Times New Roman" w:hAnsi="Times New Roman" w:cs="Times New Roman"/>
            <w:sz w:val="19"/>
            <w:u w:val="single"/>
            <w:vertAlign w:val="superscript"/>
            <w:lang w:eastAsia="fr-FR"/>
          </w:rPr>
          <w:t>51</w:t>
        </w:r>
        <w:r w:rsidRPr="000957F3">
          <w:rPr>
            <w:rFonts w:ascii="Times New Roman" w:eastAsia="Times New Roman" w:hAnsi="Times New Roman" w:cs="Times New Roman"/>
            <w:vanish/>
            <w:sz w:val="19"/>
            <w:u w:val="single"/>
            <w:vertAlign w:val="superscript"/>
            <w:lang w:eastAsia="fr-FR"/>
          </w:rPr>
          <w:t>]</w:t>
        </w:r>
      </w:hyperlink>
      <w:r w:rsidRPr="000957F3">
        <w:rPr>
          <w:rFonts w:ascii="Times New Roman" w:eastAsia="Times New Roman" w:hAnsi="Times New Roman" w:cs="Times New Roman"/>
          <w:sz w:val="24"/>
          <w:szCs w:val="24"/>
          <w:lang w:eastAsia="fr-FR"/>
        </w:rPr>
        <w:t xml:space="preserve">, une </w:t>
      </w:r>
      <w:hyperlink r:id="rId61" w:tooltip="Nef" w:history="1">
        <w:r w:rsidRPr="000957F3">
          <w:rPr>
            <w:rFonts w:ascii="Times New Roman" w:eastAsia="Times New Roman" w:hAnsi="Times New Roman" w:cs="Times New Roman"/>
            <w:sz w:val="24"/>
            <w:szCs w:val="24"/>
            <w:u w:val="single"/>
            <w:lang w:eastAsia="fr-FR"/>
          </w:rPr>
          <w:t>nef</w:t>
        </w:r>
      </w:hyperlink>
      <w:r w:rsidRPr="000957F3">
        <w:rPr>
          <w:rFonts w:ascii="Times New Roman" w:eastAsia="Times New Roman" w:hAnsi="Times New Roman" w:cs="Times New Roman"/>
          <w:sz w:val="24"/>
          <w:szCs w:val="24"/>
          <w:lang w:eastAsia="fr-FR"/>
        </w:rPr>
        <w:t xml:space="preserve"> voûtée en berceau, et son </w:t>
      </w:r>
      <w:hyperlink r:id="rId62" w:tooltip="Chœur (architecture)" w:history="1">
        <w:r w:rsidRPr="000957F3">
          <w:rPr>
            <w:rFonts w:ascii="Times New Roman" w:eastAsia="Times New Roman" w:hAnsi="Times New Roman" w:cs="Times New Roman"/>
            <w:sz w:val="24"/>
            <w:szCs w:val="24"/>
            <w:u w:val="single"/>
            <w:lang w:eastAsia="fr-FR"/>
          </w:rPr>
          <w:t>chœur</w:t>
        </w:r>
      </w:hyperlink>
      <w:r w:rsidRPr="000957F3">
        <w:rPr>
          <w:rFonts w:ascii="Times New Roman" w:eastAsia="Times New Roman" w:hAnsi="Times New Roman" w:cs="Times New Roman"/>
          <w:sz w:val="24"/>
          <w:szCs w:val="24"/>
          <w:lang w:eastAsia="fr-FR"/>
        </w:rPr>
        <w:t xml:space="preserve"> est orné de </w:t>
      </w:r>
      <w:hyperlink r:id="rId63" w:tooltip="Rinceau" w:history="1">
        <w:r w:rsidRPr="000957F3">
          <w:rPr>
            <w:rFonts w:ascii="Times New Roman" w:eastAsia="Times New Roman" w:hAnsi="Times New Roman" w:cs="Times New Roman"/>
            <w:sz w:val="24"/>
            <w:szCs w:val="24"/>
            <w:u w:val="single"/>
            <w:lang w:eastAsia="fr-FR"/>
          </w:rPr>
          <w:t>rinceaux</w:t>
        </w:r>
      </w:hyperlink>
      <w:r w:rsidRPr="000957F3">
        <w:rPr>
          <w:rFonts w:ascii="Times New Roman" w:eastAsia="Times New Roman" w:hAnsi="Times New Roman" w:cs="Times New Roman"/>
          <w:sz w:val="24"/>
          <w:szCs w:val="24"/>
          <w:lang w:eastAsia="fr-FR"/>
        </w:rPr>
        <w:t xml:space="preserve"> et de </w:t>
      </w:r>
      <w:hyperlink r:id="rId64" w:tooltip="Palmette" w:history="1">
        <w:r w:rsidRPr="000957F3">
          <w:rPr>
            <w:rFonts w:ascii="Times New Roman" w:eastAsia="Times New Roman" w:hAnsi="Times New Roman" w:cs="Times New Roman"/>
            <w:sz w:val="24"/>
            <w:szCs w:val="24"/>
            <w:u w:val="single"/>
            <w:lang w:eastAsia="fr-FR"/>
          </w:rPr>
          <w:t>palmettes</w:t>
        </w:r>
      </w:hyperlink>
      <w:r w:rsidRPr="000957F3">
        <w:rPr>
          <w:rFonts w:ascii="Times New Roman" w:eastAsia="Times New Roman" w:hAnsi="Times New Roman" w:cs="Times New Roman"/>
          <w:sz w:val="24"/>
          <w:szCs w:val="24"/>
          <w:lang w:eastAsia="fr-FR"/>
        </w:rPr>
        <w:t xml:space="preserve">. Sa couverture de </w:t>
      </w:r>
      <w:hyperlink r:id="rId65" w:tooltip="Lauze (pierre)" w:history="1">
        <w:r w:rsidRPr="000957F3">
          <w:rPr>
            <w:rFonts w:ascii="Times New Roman" w:eastAsia="Times New Roman" w:hAnsi="Times New Roman" w:cs="Times New Roman"/>
            <w:sz w:val="24"/>
            <w:szCs w:val="24"/>
            <w:u w:val="single"/>
            <w:lang w:eastAsia="fr-FR"/>
          </w:rPr>
          <w:t>lauzes</w:t>
        </w:r>
      </w:hyperlink>
      <w:r w:rsidRPr="000957F3">
        <w:rPr>
          <w:rFonts w:ascii="Times New Roman" w:eastAsia="Times New Roman" w:hAnsi="Times New Roman" w:cs="Times New Roman"/>
          <w:sz w:val="24"/>
          <w:szCs w:val="24"/>
          <w:lang w:eastAsia="fr-FR"/>
        </w:rPr>
        <w:t xml:space="preserve"> date de 1966</w:t>
      </w:r>
      <w:hyperlink r:id="rId66" w:anchor="cite_note-collier-144-52" w:history="1">
        <w:r w:rsidRPr="000957F3">
          <w:rPr>
            <w:rFonts w:ascii="Times New Roman" w:eastAsia="Times New Roman" w:hAnsi="Times New Roman" w:cs="Times New Roman"/>
            <w:vanish/>
            <w:sz w:val="19"/>
            <w:u w:val="single"/>
            <w:vertAlign w:val="superscript"/>
            <w:lang w:eastAsia="fr-FR"/>
          </w:rPr>
          <w:t>[</w:t>
        </w:r>
        <w:r w:rsidRPr="000957F3">
          <w:rPr>
            <w:rFonts w:ascii="Times New Roman" w:eastAsia="Times New Roman" w:hAnsi="Times New Roman" w:cs="Times New Roman"/>
            <w:sz w:val="19"/>
            <w:u w:val="single"/>
            <w:vertAlign w:val="superscript"/>
            <w:lang w:eastAsia="fr-FR"/>
          </w:rPr>
          <w:t>52</w:t>
        </w:r>
        <w:r w:rsidRPr="000957F3">
          <w:rPr>
            <w:rFonts w:ascii="Times New Roman" w:eastAsia="Times New Roman" w:hAnsi="Times New Roman" w:cs="Times New Roman"/>
            <w:vanish/>
            <w:sz w:val="19"/>
            <w:u w:val="single"/>
            <w:vertAlign w:val="superscript"/>
            <w:lang w:eastAsia="fr-FR"/>
          </w:rPr>
          <w:t>]</w:t>
        </w:r>
      </w:hyperlink>
      <w:r w:rsidRPr="000957F3">
        <w:rPr>
          <w:rFonts w:ascii="Times New Roman" w:eastAsia="Times New Roman" w:hAnsi="Times New Roman" w:cs="Times New Roman"/>
          <w:sz w:val="24"/>
          <w:szCs w:val="24"/>
          <w:lang w:eastAsia="fr-FR"/>
        </w:rPr>
        <w:t xml:space="preserve">. La cuve est ornée d’une </w:t>
      </w:r>
      <w:hyperlink r:id="rId67" w:tooltip="Croix (symbole)" w:history="1">
        <w:r w:rsidRPr="000957F3">
          <w:rPr>
            <w:rFonts w:ascii="Times New Roman" w:eastAsia="Times New Roman" w:hAnsi="Times New Roman" w:cs="Times New Roman"/>
            <w:sz w:val="24"/>
            <w:szCs w:val="24"/>
            <w:u w:val="single"/>
            <w:lang w:eastAsia="fr-FR"/>
          </w:rPr>
          <w:t>croix</w:t>
        </w:r>
      </w:hyperlink>
      <w:r w:rsidRPr="000957F3">
        <w:rPr>
          <w:rFonts w:ascii="Times New Roman" w:eastAsia="Times New Roman" w:hAnsi="Times New Roman" w:cs="Times New Roman"/>
          <w:sz w:val="24"/>
          <w:szCs w:val="24"/>
          <w:lang w:eastAsia="fr-FR"/>
        </w:rPr>
        <w:t xml:space="preserve"> bifide et de mascarons</w:t>
      </w:r>
      <w:hyperlink r:id="rId68" w:anchor="cite_note-collier-461-53" w:history="1">
        <w:r w:rsidRPr="000957F3">
          <w:rPr>
            <w:rFonts w:ascii="Times New Roman" w:eastAsia="Times New Roman" w:hAnsi="Times New Roman" w:cs="Times New Roman"/>
            <w:vanish/>
            <w:sz w:val="19"/>
            <w:u w:val="single"/>
            <w:vertAlign w:val="superscript"/>
            <w:lang w:eastAsia="fr-FR"/>
          </w:rPr>
          <w:t>[</w:t>
        </w:r>
        <w:r w:rsidRPr="000957F3">
          <w:rPr>
            <w:rFonts w:ascii="Times New Roman" w:eastAsia="Times New Roman" w:hAnsi="Times New Roman" w:cs="Times New Roman"/>
            <w:sz w:val="19"/>
            <w:u w:val="single"/>
            <w:vertAlign w:val="superscript"/>
            <w:lang w:eastAsia="fr-FR"/>
          </w:rPr>
          <w:t>53</w:t>
        </w:r>
        <w:r w:rsidRPr="000957F3">
          <w:rPr>
            <w:rFonts w:ascii="Times New Roman" w:eastAsia="Times New Roman" w:hAnsi="Times New Roman" w:cs="Times New Roman"/>
            <w:vanish/>
            <w:sz w:val="19"/>
            <w:u w:val="single"/>
            <w:vertAlign w:val="superscript"/>
            <w:lang w:eastAsia="fr-FR"/>
          </w:rPr>
          <w:t>]</w:t>
        </w:r>
      </w:hyperlink>
      <w:r w:rsidRPr="000957F3">
        <w:rPr>
          <w:rFonts w:ascii="Times New Roman" w:eastAsia="Times New Roman" w:hAnsi="Times New Roman" w:cs="Times New Roman"/>
          <w:sz w:val="24"/>
          <w:szCs w:val="24"/>
          <w:lang w:eastAsia="fr-FR"/>
        </w:rPr>
        <w:t xml:space="preserve">. Les </w:t>
      </w:r>
      <w:hyperlink r:id="rId69" w:tooltip="Fresque" w:history="1">
        <w:r w:rsidRPr="000957F3">
          <w:rPr>
            <w:rFonts w:ascii="Times New Roman" w:eastAsia="Times New Roman" w:hAnsi="Times New Roman" w:cs="Times New Roman"/>
            <w:sz w:val="24"/>
            <w:szCs w:val="24"/>
            <w:u w:val="single"/>
            <w:lang w:eastAsia="fr-FR"/>
          </w:rPr>
          <w:t>fresques</w:t>
        </w:r>
      </w:hyperlink>
      <w:r w:rsidRPr="000957F3">
        <w:rPr>
          <w:rFonts w:ascii="Times New Roman" w:eastAsia="Times New Roman" w:hAnsi="Times New Roman" w:cs="Times New Roman"/>
          <w:sz w:val="24"/>
          <w:szCs w:val="24"/>
          <w:lang w:eastAsia="fr-FR"/>
        </w:rPr>
        <w:t xml:space="preserve"> de l’</w:t>
      </w:r>
      <w:hyperlink r:id="rId70" w:tooltip="Abside" w:history="1">
        <w:r w:rsidRPr="000957F3">
          <w:rPr>
            <w:rFonts w:ascii="Times New Roman" w:eastAsia="Times New Roman" w:hAnsi="Times New Roman" w:cs="Times New Roman"/>
            <w:sz w:val="24"/>
            <w:szCs w:val="24"/>
            <w:u w:val="single"/>
            <w:lang w:eastAsia="fr-FR"/>
          </w:rPr>
          <w:t>abside</w:t>
        </w:r>
      </w:hyperlink>
      <w:r w:rsidRPr="000957F3">
        <w:rPr>
          <w:rFonts w:ascii="Times New Roman" w:eastAsia="Times New Roman" w:hAnsi="Times New Roman" w:cs="Times New Roman"/>
          <w:sz w:val="24"/>
          <w:szCs w:val="24"/>
          <w:lang w:eastAsia="fr-FR"/>
        </w:rPr>
        <w:t xml:space="preserve">, du </w:t>
      </w:r>
      <w:hyperlink r:id="rId71" w:tooltip="XIVe siècle" w:history="1">
        <w:r w:rsidRPr="000957F3">
          <w:rPr>
            <w:rFonts w:ascii="Times New Roman" w:eastAsia="Times New Roman" w:hAnsi="Times New Roman" w:cs="Times New Roman"/>
            <w:smallCaps/>
            <w:sz w:val="24"/>
            <w:szCs w:val="24"/>
            <w:u w:val="single"/>
            <w:lang w:eastAsia="fr-FR"/>
          </w:rPr>
          <w:t>XIV</w:t>
        </w:r>
        <w:r w:rsidRPr="000957F3">
          <w:rPr>
            <w:rFonts w:ascii="Times New Roman" w:eastAsia="Times New Roman" w:hAnsi="Times New Roman" w:cs="Times New Roman"/>
            <w:sz w:val="24"/>
            <w:szCs w:val="24"/>
            <w:u w:val="single"/>
            <w:vertAlign w:val="superscript"/>
            <w:lang w:eastAsia="fr-FR"/>
          </w:rPr>
          <w:t>e</w:t>
        </w:r>
        <w:r w:rsidRPr="000957F3">
          <w:rPr>
            <w:rFonts w:ascii="Times New Roman" w:eastAsia="Times New Roman" w:hAnsi="Times New Roman" w:cs="Times New Roman"/>
            <w:sz w:val="24"/>
            <w:szCs w:val="24"/>
            <w:u w:val="single"/>
            <w:lang w:eastAsia="fr-FR"/>
          </w:rPr>
          <w:t> siècle</w:t>
        </w:r>
      </w:hyperlink>
      <w:r w:rsidRPr="000957F3">
        <w:rPr>
          <w:rFonts w:ascii="Times New Roman" w:eastAsia="Times New Roman" w:hAnsi="Times New Roman" w:cs="Times New Roman"/>
          <w:sz w:val="24"/>
          <w:szCs w:val="24"/>
          <w:lang w:eastAsia="fr-FR"/>
        </w:rPr>
        <w:t>, sont en grande parties effacées</w:t>
      </w:r>
      <w:hyperlink r:id="rId72" w:anchor="cite_note-collier-485-54" w:history="1">
        <w:r w:rsidRPr="000957F3">
          <w:rPr>
            <w:rFonts w:ascii="Times New Roman" w:eastAsia="Times New Roman" w:hAnsi="Times New Roman" w:cs="Times New Roman"/>
            <w:vanish/>
            <w:sz w:val="19"/>
            <w:u w:val="single"/>
            <w:vertAlign w:val="superscript"/>
            <w:lang w:eastAsia="fr-FR"/>
          </w:rPr>
          <w:t>[</w:t>
        </w:r>
        <w:r w:rsidRPr="000957F3">
          <w:rPr>
            <w:rFonts w:ascii="Times New Roman" w:eastAsia="Times New Roman" w:hAnsi="Times New Roman" w:cs="Times New Roman"/>
            <w:sz w:val="19"/>
            <w:u w:val="single"/>
            <w:vertAlign w:val="superscript"/>
            <w:lang w:eastAsia="fr-FR"/>
          </w:rPr>
          <w:t>54</w:t>
        </w:r>
        <w:r w:rsidRPr="000957F3">
          <w:rPr>
            <w:rFonts w:ascii="Times New Roman" w:eastAsia="Times New Roman" w:hAnsi="Times New Roman" w:cs="Times New Roman"/>
            <w:vanish/>
            <w:sz w:val="19"/>
            <w:u w:val="single"/>
            <w:vertAlign w:val="superscript"/>
            <w:lang w:eastAsia="fr-FR"/>
          </w:rPr>
          <w:t>]</w:t>
        </w:r>
      </w:hyperlink>
      <w:proofErr w:type="gramStart"/>
      <w:r w:rsidRPr="000957F3">
        <w:rPr>
          <w:rFonts w:ascii="Times New Roman" w:eastAsia="Times New Roman" w:hAnsi="Times New Roman" w:cs="Times New Roman"/>
          <w:sz w:val="19"/>
          <w:szCs w:val="19"/>
          <w:vertAlign w:val="superscript"/>
          <w:lang w:eastAsia="fr-FR"/>
        </w:rPr>
        <w:t>,</w:t>
      </w:r>
      <w:proofErr w:type="gramEnd"/>
      <w:r w:rsidRPr="000957F3">
        <w:rPr>
          <w:rFonts w:ascii="Times New Roman" w:eastAsia="Times New Roman" w:hAnsi="Times New Roman" w:cs="Times New Roman"/>
          <w:sz w:val="19"/>
          <w:szCs w:val="19"/>
          <w:vertAlign w:val="superscript"/>
          <w:lang w:eastAsia="fr-FR"/>
        </w:rPr>
        <w:fldChar w:fldCharType="begin"/>
      </w:r>
      <w:r w:rsidRPr="000957F3">
        <w:rPr>
          <w:rFonts w:ascii="Times New Roman" w:eastAsia="Times New Roman" w:hAnsi="Times New Roman" w:cs="Times New Roman"/>
          <w:sz w:val="19"/>
          <w:szCs w:val="19"/>
          <w:vertAlign w:val="superscript"/>
          <w:lang w:eastAsia="fr-FR"/>
        </w:rPr>
        <w:instrText xml:space="preserve"> HYPERLINK "http://fr.wikipedia.org/wiki/Saint-Maime" \l "cite_note-diren-55" </w:instrText>
      </w:r>
      <w:r w:rsidRPr="000957F3">
        <w:rPr>
          <w:rFonts w:ascii="Times New Roman" w:eastAsia="Times New Roman" w:hAnsi="Times New Roman" w:cs="Times New Roman"/>
          <w:sz w:val="19"/>
          <w:szCs w:val="19"/>
          <w:vertAlign w:val="superscript"/>
          <w:lang w:eastAsia="fr-FR"/>
        </w:rPr>
        <w:fldChar w:fldCharType="separate"/>
      </w:r>
      <w:r w:rsidRPr="000957F3">
        <w:rPr>
          <w:rFonts w:ascii="Times New Roman" w:eastAsia="Times New Roman" w:hAnsi="Times New Roman" w:cs="Times New Roman"/>
          <w:vanish/>
          <w:sz w:val="19"/>
          <w:u w:val="single"/>
          <w:vertAlign w:val="superscript"/>
          <w:lang w:eastAsia="fr-FR"/>
        </w:rPr>
        <w:t>[</w:t>
      </w:r>
      <w:r w:rsidRPr="000957F3">
        <w:rPr>
          <w:rFonts w:ascii="Times New Roman" w:eastAsia="Times New Roman" w:hAnsi="Times New Roman" w:cs="Times New Roman"/>
          <w:sz w:val="19"/>
          <w:u w:val="single"/>
          <w:vertAlign w:val="superscript"/>
          <w:lang w:eastAsia="fr-FR"/>
        </w:rPr>
        <w:t>55</w:t>
      </w:r>
      <w:r w:rsidRPr="000957F3">
        <w:rPr>
          <w:rFonts w:ascii="Times New Roman" w:eastAsia="Times New Roman" w:hAnsi="Times New Roman" w:cs="Times New Roman"/>
          <w:vanish/>
          <w:sz w:val="19"/>
          <w:u w:val="single"/>
          <w:vertAlign w:val="superscript"/>
          <w:lang w:eastAsia="fr-FR"/>
        </w:rPr>
        <w:t>]</w:t>
      </w:r>
      <w:r w:rsidRPr="000957F3">
        <w:rPr>
          <w:rFonts w:ascii="Times New Roman" w:eastAsia="Times New Roman" w:hAnsi="Times New Roman" w:cs="Times New Roman"/>
          <w:sz w:val="19"/>
          <w:szCs w:val="19"/>
          <w:vertAlign w:val="superscript"/>
          <w:lang w:eastAsia="fr-FR"/>
        </w:rPr>
        <w:fldChar w:fldCharType="end"/>
      </w:r>
      <w:r w:rsidRPr="000957F3">
        <w:rPr>
          <w:rFonts w:ascii="Times New Roman" w:eastAsia="Times New Roman" w:hAnsi="Times New Roman" w:cs="Times New Roman"/>
          <w:sz w:val="24"/>
          <w:szCs w:val="24"/>
          <w:lang w:eastAsia="fr-FR"/>
        </w:rPr>
        <w:t xml:space="preserve">. L’ensemble des restes du château et la chapelle sont inscrits </w:t>
      </w:r>
      <w:hyperlink r:id="rId73" w:tooltip="Monument historique (France)" w:history="1">
        <w:r w:rsidRPr="000957F3">
          <w:rPr>
            <w:rFonts w:ascii="Times New Roman" w:eastAsia="Times New Roman" w:hAnsi="Times New Roman" w:cs="Times New Roman"/>
            <w:sz w:val="24"/>
            <w:szCs w:val="24"/>
            <w:u w:val="single"/>
            <w:lang w:eastAsia="fr-FR"/>
          </w:rPr>
          <w:t>monument historique</w:t>
        </w:r>
      </w:hyperlink>
      <w:hyperlink r:id="rId74" w:anchor="cite_note-56" w:history="1">
        <w:r w:rsidRPr="000957F3">
          <w:rPr>
            <w:rFonts w:ascii="Times New Roman" w:eastAsia="Times New Roman" w:hAnsi="Times New Roman" w:cs="Times New Roman"/>
            <w:vanish/>
            <w:sz w:val="19"/>
            <w:u w:val="single"/>
            <w:vertAlign w:val="superscript"/>
            <w:lang w:eastAsia="fr-FR"/>
          </w:rPr>
          <w:t>[</w:t>
        </w:r>
        <w:r w:rsidRPr="000957F3">
          <w:rPr>
            <w:rFonts w:ascii="Times New Roman" w:eastAsia="Times New Roman" w:hAnsi="Times New Roman" w:cs="Times New Roman"/>
            <w:sz w:val="19"/>
            <w:u w:val="single"/>
            <w:vertAlign w:val="superscript"/>
            <w:lang w:eastAsia="fr-FR"/>
          </w:rPr>
          <w:t>56</w:t>
        </w:r>
        <w:r w:rsidRPr="000957F3">
          <w:rPr>
            <w:rFonts w:ascii="Times New Roman" w:eastAsia="Times New Roman" w:hAnsi="Times New Roman" w:cs="Times New Roman"/>
            <w:vanish/>
            <w:sz w:val="19"/>
            <w:u w:val="single"/>
            <w:vertAlign w:val="superscript"/>
            <w:lang w:eastAsia="fr-FR"/>
          </w:rPr>
          <w:t>]</w:t>
        </w:r>
      </w:hyperlink>
      <w:r w:rsidRPr="000957F3">
        <w:rPr>
          <w:rFonts w:ascii="Times New Roman" w:eastAsia="Times New Roman" w:hAnsi="Times New Roman" w:cs="Times New Roman"/>
          <w:sz w:val="24"/>
          <w:szCs w:val="24"/>
          <w:lang w:eastAsia="fr-FR"/>
        </w:rPr>
        <w:t>, le site étant classé depuis 1943</w:t>
      </w:r>
      <w:hyperlink r:id="rId75" w:anchor="cite_note-diren-55" w:history="1">
        <w:r w:rsidRPr="000957F3">
          <w:rPr>
            <w:rFonts w:ascii="Times New Roman" w:eastAsia="Times New Roman" w:hAnsi="Times New Roman" w:cs="Times New Roman"/>
            <w:vanish/>
            <w:sz w:val="19"/>
            <w:u w:val="single"/>
            <w:vertAlign w:val="superscript"/>
            <w:lang w:eastAsia="fr-FR"/>
          </w:rPr>
          <w:t>[</w:t>
        </w:r>
        <w:r w:rsidRPr="000957F3">
          <w:rPr>
            <w:rFonts w:ascii="Times New Roman" w:eastAsia="Times New Roman" w:hAnsi="Times New Roman" w:cs="Times New Roman"/>
            <w:sz w:val="19"/>
            <w:u w:val="single"/>
            <w:vertAlign w:val="superscript"/>
            <w:lang w:eastAsia="fr-FR"/>
          </w:rPr>
          <w:t>55</w:t>
        </w:r>
        <w:r w:rsidRPr="000957F3">
          <w:rPr>
            <w:rFonts w:ascii="Times New Roman" w:eastAsia="Times New Roman" w:hAnsi="Times New Roman" w:cs="Times New Roman"/>
            <w:vanish/>
            <w:sz w:val="19"/>
            <w:u w:val="single"/>
            <w:vertAlign w:val="superscript"/>
            <w:lang w:eastAsia="fr-FR"/>
          </w:rPr>
          <w:t>]</w:t>
        </w:r>
      </w:hyperlink>
      <w:r w:rsidRPr="000957F3">
        <w:rPr>
          <w:rFonts w:ascii="Times New Roman" w:eastAsia="Times New Roman" w:hAnsi="Times New Roman" w:cs="Times New Roman"/>
          <w:sz w:val="24"/>
          <w:szCs w:val="24"/>
          <w:lang w:eastAsia="fr-FR"/>
        </w:rPr>
        <w:t>.</w:t>
      </w:r>
    </w:p>
    <w:p w:rsidR="00670AFB" w:rsidRPr="000957F3" w:rsidRDefault="00670AFB" w:rsidP="00670AFB">
      <w:pPr>
        <w:spacing w:before="100" w:beforeAutospacing="1" w:after="100" w:afterAutospacing="1" w:line="240" w:lineRule="auto"/>
        <w:rPr>
          <w:rFonts w:ascii="Times New Roman" w:eastAsia="Times New Roman" w:hAnsi="Times New Roman" w:cs="Times New Roman"/>
          <w:sz w:val="24"/>
          <w:szCs w:val="24"/>
          <w:lang w:eastAsia="fr-FR"/>
        </w:rPr>
      </w:pPr>
      <w:r w:rsidRPr="000957F3">
        <w:rPr>
          <w:rFonts w:ascii="Times New Roman" w:eastAsia="Times New Roman" w:hAnsi="Times New Roman" w:cs="Times New Roman"/>
          <w:sz w:val="24"/>
          <w:szCs w:val="24"/>
          <w:lang w:eastAsia="fr-FR"/>
        </w:rPr>
        <w:t xml:space="preserve">Au </w:t>
      </w:r>
      <w:proofErr w:type="spellStart"/>
      <w:r w:rsidRPr="000957F3">
        <w:rPr>
          <w:rFonts w:ascii="Times New Roman" w:eastAsia="Times New Roman" w:hAnsi="Times New Roman" w:cs="Times New Roman"/>
          <w:sz w:val="24"/>
          <w:szCs w:val="24"/>
          <w:lang w:eastAsia="fr-FR"/>
        </w:rPr>
        <w:t>Roucas</w:t>
      </w:r>
      <w:proofErr w:type="spellEnd"/>
      <w:r w:rsidRPr="000957F3">
        <w:rPr>
          <w:rFonts w:ascii="Times New Roman" w:eastAsia="Times New Roman" w:hAnsi="Times New Roman" w:cs="Times New Roman"/>
          <w:sz w:val="24"/>
          <w:szCs w:val="24"/>
          <w:lang w:eastAsia="fr-FR"/>
        </w:rPr>
        <w:t xml:space="preserve">, un ancien logis seigneurial de la Renaissance conserve deux fenêtres à </w:t>
      </w:r>
      <w:hyperlink r:id="rId76" w:tooltip="Meneau" w:history="1">
        <w:r w:rsidRPr="000957F3">
          <w:rPr>
            <w:rFonts w:ascii="Times New Roman" w:eastAsia="Times New Roman" w:hAnsi="Times New Roman" w:cs="Times New Roman"/>
            <w:sz w:val="24"/>
            <w:szCs w:val="24"/>
            <w:u w:val="single"/>
            <w:lang w:eastAsia="fr-FR"/>
          </w:rPr>
          <w:t>meneaux</w:t>
        </w:r>
      </w:hyperlink>
      <w:hyperlink r:id="rId77" w:anchor="cite_note-collier-360-57" w:history="1">
        <w:r w:rsidRPr="000957F3">
          <w:rPr>
            <w:rFonts w:ascii="Times New Roman" w:eastAsia="Times New Roman" w:hAnsi="Times New Roman" w:cs="Times New Roman"/>
            <w:vanish/>
            <w:sz w:val="19"/>
            <w:u w:val="single"/>
            <w:vertAlign w:val="superscript"/>
            <w:lang w:eastAsia="fr-FR"/>
          </w:rPr>
          <w:t>[</w:t>
        </w:r>
        <w:r w:rsidRPr="000957F3">
          <w:rPr>
            <w:rFonts w:ascii="Times New Roman" w:eastAsia="Times New Roman" w:hAnsi="Times New Roman" w:cs="Times New Roman"/>
            <w:sz w:val="19"/>
            <w:u w:val="single"/>
            <w:vertAlign w:val="superscript"/>
            <w:lang w:eastAsia="fr-FR"/>
          </w:rPr>
          <w:t>57</w:t>
        </w:r>
        <w:r w:rsidRPr="000957F3">
          <w:rPr>
            <w:rFonts w:ascii="Times New Roman" w:eastAsia="Times New Roman" w:hAnsi="Times New Roman" w:cs="Times New Roman"/>
            <w:vanish/>
            <w:sz w:val="19"/>
            <w:u w:val="single"/>
            <w:vertAlign w:val="superscript"/>
            <w:lang w:eastAsia="fr-FR"/>
          </w:rPr>
          <w:t>]</w:t>
        </w:r>
      </w:hyperlink>
      <w:r w:rsidRPr="000957F3">
        <w:rPr>
          <w:rFonts w:ascii="Times New Roman" w:eastAsia="Times New Roman" w:hAnsi="Times New Roman" w:cs="Times New Roman"/>
          <w:sz w:val="24"/>
          <w:szCs w:val="24"/>
          <w:lang w:eastAsia="fr-FR"/>
        </w:rPr>
        <w:t>.</w:t>
      </w:r>
    </w:p>
    <w:p w:rsidR="00670AFB" w:rsidRPr="000957F3" w:rsidRDefault="00670AFB" w:rsidP="00670AFB">
      <w:pPr>
        <w:spacing w:before="100" w:beforeAutospacing="1" w:after="100" w:afterAutospacing="1" w:line="240" w:lineRule="auto"/>
        <w:rPr>
          <w:rFonts w:ascii="Times New Roman" w:eastAsia="Times New Roman" w:hAnsi="Times New Roman" w:cs="Times New Roman"/>
          <w:sz w:val="24"/>
          <w:szCs w:val="24"/>
          <w:lang w:eastAsia="fr-FR"/>
        </w:rPr>
      </w:pPr>
      <w:r w:rsidRPr="000957F3">
        <w:rPr>
          <w:rFonts w:ascii="Times New Roman" w:eastAsia="Times New Roman" w:hAnsi="Times New Roman" w:cs="Times New Roman"/>
          <w:b/>
          <w:sz w:val="24"/>
          <w:szCs w:val="24"/>
          <w:lang w:eastAsia="fr-FR"/>
        </w:rPr>
        <w:t>L’ancienne mine</w:t>
      </w:r>
      <w:r w:rsidRPr="000957F3">
        <w:rPr>
          <w:rFonts w:ascii="Times New Roman" w:eastAsia="Times New Roman" w:hAnsi="Times New Roman" w:cs="Times New Roman"/>
          <w:sz w:val="24"/>
          <w:szCs w:val="24"/>
          <w:lang w:eastAsia="fr-FR"/>
        </w:rPr>
        <w:t xml:space="preserve"> de lignite a laissé quelques vestiges. La structure la plus visible de la mine, le </w:t>
      </w:r>
      <w:hyperlink r:id="rId78" w:tooltip="Chevalement" w:history="1">
        <w:r w:rsidRPr="000957F3">
          <w:rPr>
            <w:rFonts w:ascii="Times New Roman" w:eastAsia="Times New Roman" w:hAnsi="Times New Roman" w:cs="Times New Roman"/>
            <w:sz w:val="24"/>
            <w:szCs w:val="24"/>
            <w:u w:val="single"/>
            <w:lang w:eastAsia="fr-FR"/>
          </w:rPr>
          <w:t>chevalement</w:t>
        </w:r>
      </w:hyperlink>
      <w:r w:rsidRPr="000957F3">
        <w:rPr>
          <w:rFonts w:ascii="Times New Roman" w:eastAsia="Times New Roman" w:hAnsi="Times New Roman" w:cs="Times New Roman"/>
          <w:sz w:val="24"/>
          <w:szCs w:val="24"/>
          <w:lang w:eastAsia="fr-FR"/>
        </w:rPr>
        <w:t>, avait cependant été démontée lors de la fermeture de la mine. Dans le cadre de son travail de conservation de la mémoire du passé minier de la commune, la municipalité a racheté le chevalet de la mine d’</w:t>
      </w:r>
      <w:hyperlink r:id="rId79" w:tooltip="Alès" w:history="1">
        <w:r w:rsidRPr="000957F3">
          <w:rPr>
            <w:rFonts w:ascii="Times New Roman" w:eastAsia="Times New Roman" w:hAnsi="Times New Roman" w:cs="Times New Roman"/>
            <w:sz w:val="24"/>
            <w:szCs w:val="24"/>
            <w:u w:val="single"/>
            <w:lang w:eastAsia="fr-FR"/>
          </w:rPr>
          <w:t>Alès</w:t>
        </w:r>
      </w:hyperlink>
      <w:r w:rsidRPr="000957F3">
        <w:rPr>
          <w:rFonts w:ascii="Times New Roman" w:eastAsia="Times New Roman" w:hAnsi="Times New Roman" w:cs="Times New Roman"/>
          <w:sz w:val="24"/>
          <w:szCs w:val="24"/>
          <w:lang w:eastAsia="fr-FR"/>
        </w:rPr>
        <w:t xml:space="preserve"> pour le faire remonter sur le site du Puits neuf</w:t>
      </w:r>
      <w:hyperlink r:id="rId80" w:anchor="cite_note-bulletin-saint-maime-13-58" w:history="1">
        <w:r w:rsidRPr="000957F3">
          <w:rPr>
            <w:rFonts w:ascii="Times New Roman" w:eastAsia="Times New Roman" w:hAnsi="Times New Roman" w:cs="Times New Roman"/>
            <w:vanish/>
            <w:sz w:val="19"/>
            <w:u w:val="single"/>
            <w:vertAlign w:val="superscript"/>
            <w:lang w:eastAsia="fr-FR"/>
          </w:rPr>
          <w:t>[</w:t>
        </w:r>
        <w:r w:rsidRPr="000957F3">
          <w:rPr>
            <w:rFonts w:ascii="Times New Roman" w:eastAsia="Times New Roman" w:hAnsi="Times New Roman" w:cs="Times New Roman"/>
            <w:sz w:val="19"/>
            <w:u w:val="single"/>
            <w:vertAlign w:val="superscript"/>
            <w:lang w:eastAsia="fr-FR"/>
          </w:rPr>
          <w:t>58</w:t>
        </w:r>
        <w:r w:rsidRPr="000957F3">
          <w:rPr>
            <w:rFonts w:ascii="Times New Roman" w:eastAsia="Times New Roman" w:hAnsi="Times New Roman" w:cs="Times New Roman"/>
            <w:vanish/>
            <w:sz w:val="19"/>
            <w:u w:val="single"/>
            <w:vertAlign w:val="superscript"/>
            <w:lang w:eastAsia="fr-FR"/>
          </w:rPr>
          <w:t>]</w:t>
        </w:r>
      </w:hyperlink>
      <w:r w:rsidRPr="000957F3">
        <w:rPr>
          <w:rFonts w:ascii="Times New Roman" w:eastAsia="Times New Roman" w:hAnsi="Times New Roman" w:cs="Times New Roman"/>
          <w:sz w:val="24"/>
          <w:szCs w:val="24"/>
          <w:lang w:eastAsia="fr-FR"/>
        </w:rPr>
        <w:t>.</w:t>
      </w:r>
    </w:p>
    <w:p w:rsidR="00670AFB" w:rsidRPr="000957F3" w:rsidRDefault="00670AFB" w:rsidP="00670AFB">
      <w:pPr>
        <w:spacing w:before="100" w:beforeAutospacing="1" w:after="100" w:afterAutospacing="1" w:line="240" w:lineRule="auto"/>
        <w:rPr>
          <w:rFonts w:ascii="Times New Roman" w:eastAsia="Times New Roman" w:hAnsi="Times New Roman" w:cs="Times New Roman"/>
          <w:sz w:val="24"/>
          <w:szCs w:val="24"/>
          <w:lang w:eastAsia="fr-FR"/>
        </w:rPr>
      </w:pPr>
      <w:r w:rsidRPr="000957F3">
        <w:rPr>
          <w:rFonts w:ascii="Times New Roman" w:eastAsia="Times New Roman" w:hAnsi="Times New Roman" w:cs="Times New Roman"/>
          <w:sz w:val="24"/>
          <w:szCs w:val="24"/>
          <w:lang w:eastAsia="fr-FR"/>
        </w:rPr>
        <w:t xml:space="preserve">L’église </w:t>
      </w:r>
      <w:hyperlink r:id="rId81" w:tooltip="Paroisse" w:history="1">
        <w:r w:rsidRPr="000957F3">
          <w:rPr>
            <w:rFonts w:ascii="Times New Roman" w:eastAsia="Times New Roman" w:hAnsi="Times New Roman" w:cs="Times New Roman"/>
            <w:sz w:val="24"/>
            <w:szCs w:val="24"/>
            <w:u w:val="single"/>
            <w:lang w:eastAsia="fr-FR"/>
          </w:rPr>
          <w:t>paroissiale</w:t>
        </w:r>
      </w:hyperlink>
      <w:r w:rsidRPr="000957F3">
        <w:rPr>
          <w:rFonts w:ascii="Times New Roman" w:eastAsia="Times New Roman" w:hAnsi="Times New Roman" w:cs="Times New Roman"/>
          <w:sz w:val="24"/>
          <w:szCs w:val="24"/>
          <w:lang w:eastAsia="fr-FR"/>
        </w:rPr>
        <w:t xml:space="preserve"> </w:t>
      </w:r>
      <w:proofErr w:type="spellStart"/>
      <w:r w:rsidRPr="000957F3">
        <w:rPr>
          <w:rFonts w:ascii="Times New Roman" w:eastAsia="Times New Roman" w:hAnsi="Times New Roman" w:cs="Times New Roman"/>
          <w:sz w:val="24"/>
          <w:szCs w:val="24"/>
          <w:lang w:eastAsia="fr-FR"/>
        </w:rPr>
        <w:t>Saint-Maxime</w:t>
      </w:r>
      <w:proofErr w:type="spellEnd"/>
      <w:r w:rsidRPr="000957F3">
        <w:rPr>
          <w:rFonts w:ascii="Times New Roman" w:eastAsia="Times New Roman" w:hAnsi="Times New Roman" w:cs="Times New Roman"/>
          <w:sz w:val="24"/>
          <w:szCs w:val="24"/>
          <w:lang w:eastAsia="fr-FR"/>
        </w:rPr>
        <w:t xml:space="preserve"> est d’abord construite au </w:t>
      </w:r>
      <w:hyperlink r:id="rId82" w:tooltip="XIVe siècle" w:history="1">
        <w:r w:rsidRPr="000957F3">
          <w:rPr>
            <w:rFonts w:ascii="Times New Roman" w:eastAsia="Times New Roman" w:hAnsi="Times New Roman" w:cs="Times New Roman"/>
            <w:smallCaps/>
            <w:sz w:val="24"/>
            <w:szCs w:val="24"/>
            <w:u w:val="single"/>
            <w:lang w:eastAsia="fr-FR"/>
          </w:rPr>
          <w:t>XIV</w:t>
        </w:r>
        <w:r w:rsidRPr="000957F3">
          <w:rPr>
            <w:rFonts w:ascii="Times New Roman" w:eastAsia="Times New Roman" w:hAnsi="Times New Roman" w:cs="Times New Roman"/>
            <w:sz w:val="24"/>
            <w:szCs w:val="24"/>
            <w:u w:val="single"/>
            <w:vertAlign w:val="superscript"/>
            <w:lang w:eastAsia="fr-FR"/>
          </w:rPr>
          <w:t>e</w:t>
        </w:r>
        <w:r w:rsidRPr="000957F3">
          <w:rPr>
            <w:rFonts w:ascii="Times New Roman" w:eastAsia="Times New Roman" w:hAnsi="Times New Roman" w:cs="Times New Roman"/>
            <w:sz w:val="24"/>
            <w:szCs w:val="24"/>
            <w:u w:val="single"/>
            <w:lang w:eastAsia="fr-FR"/>
          </w:rPr>
          <w:t> siècle</w:t>
        </w:r>
      </w:hyperlink>
      <w:r w:rsidRPr="000957F3">
        <w:rPr>
          <w:rFonts w:ascii="Times New Roman" w:eastAsia="Times New Roman" w:hAnsi="Times New Roman" w:cs="Times New Roman"/>
          <w:sz w:val="24"/>
          <w:szCs w:val="24"/>
          <w:lang w:eastAsia="fr-FR"/>
        </w:rPr>
        <w:t>. De cette époque sont conservées la chapelle latérale (dont les consoles sont sculptées de têtes humaines, d’un loup et d’un agneau</w:t>
      </w:r>
      <w:hyperlink r:id="rId83" w:anchor="cite_note-collier465-59" w:history="1">
        <w:r w:rsidRPr="000957F3">
          <w:rPr>
            <w:rFonts w:ascii="Times New Roman" w:eastAsia="Times New Roman" w:hAnsi="Times New Roman" w:cs="Times New Roman"/>
            <w:vanish/>
            <w:sz w:val="19"/>
            <w:u w:val="single"/>
            <w:vertAlign w:val="superscript"/>
            <w:lang w:eastAsia="fr-FR"/>
          </w:rPr>
          <w:t>[</w:t>
        </w:r>
        <w:r w:rsidRPr="000957F3">
          <w:rPr>
            <w:rFonts w:ascii="Times New Roman" w:eastAsia="Times New Roman" w:hAnsi="Times New Roman" w:cs="Times New Roman"/>
            <w:sz w:val="19"/>
            <w:u w:val="single"/>
            <w:vertAlign w:val="superscript"/>
            <w:lang w:eastAsia="fr-FR"/>
          </w:rPr>
          <w:t>59</w:t>
        </w:r>
        <w:r w:rsidRPr="000957F3">
          <w:rPr>
            <w:rFonts w:ascii="Times New Roman" w:eastAsia="Times New Roman" w:hAnsi="Times New Roman" w:cs="Times New Roman"/>
            <w:vanish/>
            <w:sz w:val="19"/>
            <w:u w:val="single"/>
            <w:vertAlign w:val="superscript"/>
            <w:lang w:eastAsia="fr-FR"/>
          </w:rPr>
          <w:t>]</w:t>
        </w:r>
      </w:hyperlink>
      <w:r w:rsidRPr="000957F3">
        <w:rPr>
          <w:rFonts w:ascii="Times New Roman" w:eastAsia="Times New Roman" w:hAnsi="Times New Roman" w:cs="Times New Roman"/>
          <w:sz w:val="24"/>
          <w:szCs w:val="24"/>
          <w:lang w:eastAsia="fr-FR"/>
        </w:rPr>
        <w:t>) et une partie des murs, dont la fenêtre trilobée de la façade occidentale</w:t>
      </w:r>
      <w:hyperlink r:id="rId84" w:anchor="cite_note-collier-177-60" w:history="1">
        <w:r w:rsidRPr="000957F3">
          <w:rPr>
            <w:rFonts w:ascii="Times New Roman" w:eastAsia="Times New Roman" w:hAnsi="Times New Roman" w:cs="Times New Roman"/>
            <w:vanish/>
            <w:sz w:val="19"/>
            <w:u w:val="single"/>
            <w:vertAlign w:val="superscript"/>
            <w:lang w:eastAsia="fr-FR"/>
          </w:rPr>
          <w:t>[</w:t>
        </w:r>
        <w:r w:rsidRPr="000957F3">
          <w:rPr>
            <w:rFonts w:ascii="Times New Roman" w:eastAsia="Times New Roman" w:hAnsi="Times New Roman" w:cs="Times New Roman"/>
            <w:sz w:val="19"/>
            <w:u w:val="single"/>
            <w:vertAlign w:val="superscript"/>
            <w:lang w:eastAsia="fr-FR"/>
          </w:rPr>
          <w:t>60</w:t>
        </w:r>
        <w:r w:rsidRPr="000957F3">
          <w:rPr>
            <w:rFonts w:ascii="Times New Roman" w:eastAsia="Times New Roman" w:hAnsi="Times New Roman" w:cs="Times New Roman"/>
            <w:vanish/>
            <w:sz w:val="19"/>
            <w:u w:val="single"/>
            <w:vertAlign w:val="superscript"/>
            <w:lang w:eastAsia="fr-FR"/>
          </w:rPr>
          <w:t>]</w:t>
        </w:r>
      </w:hyperlink>
      <w:r w:rsidRPr="000957F3">
        <w:rPr>
          <w:rFonts w:ascii="Times New Roman" w:eastAsia="Times New Roman" w:hAnsi="Times New Roman" w:cs="Times New Roman"/>
          <w:sz w:val="24"/>
          <w:szCs w:val="24"/>
          <w:lang w:eastAsia="fr-FR"/>
        </w:rPr>
        <w:t xml:space="preserve">. Elle possède un </w:t>
      </w:r>
      <w:hyperlink r:id="rId85" w:tooltip="Campanile" w:history="1">
        <w:r w:rsidRPr="000957F3">
          <w:rPr>
            <w:rFonts w:ascii="Times New Roman" w:eastAsia="Times New Roman" w:hAnsi="Times New Roman" w:cs="Times New Roman"/>
            <w:sz w:val="24"/>
            <w:szCs w:val="24"/>
            <w:u w:val="single"/>
            <w:lang w:eastAsia="fr-FR"/>
          </w:rPr>
          <w:t>campanile</w:t>
        </w:r>
      </w:hyperlink>
      <w:r w:rsidRPr="000957F3">
        <w:rPr>
          <w:rFonts w:ascii="Times New Roman" w:eastAsia="Times New Roman" w:hAnsi="Times New Roman" w:cs="Times New Roman"/>
          <w:sz w:val="24"/>
          <w:szCs w:val="24"/>
          <w:lang w:eastAsia="fr-FR"/>
        </w:rPr>
        <w:t xml:space="preserve"> en </w:t>
      </w:r>
      <w:hyperlink r:id="rId86" w:tooltip="Ferronnerie" w:history="1">
        <w:r w:rsidRPr="000957F3">
          <w:rPr>
            <w:rFonts w:ascii="Times New Roman" w:eastAsia="Times New Roman" w:hAnsi="Times New Roman" w:cs="Times New Roman"/>
            <w:sz w:val="24"/>
            <w:szCs w:val="24"/>
            <w:u w:val="single"/>
            <w:lang w:eastAsia="fr-FR"/>
          </w:rPr>
          <w:t>ferronnerie</w:t>
        </w:r>
      </w:hyperlink>
      <w:r w:rsidRPr="000957F3">
        <w:rPr>
          <w:rFonts w:ascii="Times New Roman" w:eastAsia="Times New Roman" w:hAnsi="Times New Roman" w:cs="Times New Roman"/>
          <w:sz w:val="24"/>
          <w:szCs w:val="24"/>
          <w:lang w:eastAsia="fr-FR"/>
        </w:rPr>
        <w:t xml:space="preserve"> remplaçant le clocher originel détruit par la foudre.</w:t>
      </w:r>
    </w:p>
    <w:p w:rsidR="00670AFB" w:rsidRPr="000957F3" w:rsidRDefault="00670AFB" w:rsidP="00670AF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957F3">
        <w:rPr>
          <w:rFonts w:ascii="Times New Roman" w:eastAsia="Times New Roman" w:hAnsi="Times New Roman" w:cs="Times New Roman"/>
          <w:sz w:val="24"/>
          <w:szCs w:val="24"/>
          <w:lang w:eastAsia="fr-FR"/>
        </w:rPr>
        <w:t>Cimetière gallo-romain de Saint-Clair</w:t>
      </w:r>
    </w:p>
    <w:p w:rsidR="00670AFB" w:rsidRPr="000957F3" w:rsidRDefault="004626CE" w:rsidP="00670AFB">
      <w:pPr>
        <w:pStyle w:val="NormalWeb"/>
        <w:ind w:left="720"/>
      </w:pPr>
      <w:r w:rsidRPr="000957F3">
        <w:t>-----------------------------------------------------------------------------------------------------------------------------</w:t>
      </w:r>
    </w:p>
    <w:p w:rsidR="004626CE" w:rsidRPr="000957F3" w:rsidRDefault="004626CE" w:rsidP="004626CE">
      <w:pPr>
        <w:pStyle w:val="NormalWeb"/>
      </w:pPr>
      <w:r w:rsidRPr="000957F3">
        <w:rPr>
          <w:b/>
          <w:bCs/>
          <w:sz w:val="48"/>
          <w:szCs w:val="48"/>
          <w:u w:val="single"/>
        </w:rPr>
        <w:t>Dauphin</w:t>
      </w:r>
    </w:p>
    <w:p w:rsidR="004626CE" w:rsidRPr="000957F3" w:rsidRDefault="004626CE" w:rsidP="004626CE">
      <w:pPr>
        <w:pStyle w:val="NormalWeb"/>
        <w:numPr>
          <w:ilvl w:val="0"/>
          <w:numId w:val="5"/>
        </w:numPr>
      </w:pPr>
      <w:r w:rsidRPr="000957F3">
        <w:t xml:space="preserve">Est une </w:t>
      </w:r>
      <w:hyperlink r:id="rId87" w:tooltip="Commune (France)" w:history="1">
        <w:r w:rsidRPr="000957F3">
          <w:rPr>
            <w:rStyle w:val="Lienhypertexte"/>
            <w:color w:val="auto"/>
          </w:rPr>
          <w:t>commune française</w:t>
        </w:r>
      </w:hyperlink>
      <w:r w:rsidRPr="000957F3">
        <w:t xml:space="preserve">, située dans le </w:t>
      </w:r>
      <w:hyperlink r:id="rId88" w:tooltip="Département français" w:history="1">
        <w:r w:rsidRPr="000957F3">
          <w:rPr>
            <w:rStyle w:val="Lienhypertexte"/>
            <w:color w:val="auto"/>
          </w:rPr>
          <w:t>département</w:t>
        </w:r>
      </w:hyperlink>
      <w:r w:rsidRPr="000957F3">
        <w:t xml:space="preserve"> des </w:t>
      </w:r>
      <w:hyperlink r:id="rId89" w:tooltip="Alpes-de-Haute-Provence" w:history="1">
        <w:r w:rsidRPr="000957F3">
          <w:rPr>
            <w:rStyle w:val="Lienhypertexte"/>
            <w:color w:val="auto"/>
          </w:rPr>
          <w:t>Alpes-de-Haute-Provence</w:t>
        </w:r>
      </w:hyperlink>
      <w:r w:rsidRPr="000957F3">
        <w:t xml:space="preserve"> en </w:t>
      </w:r>
      <w:hyperlink r:id="rId90" w:tooltip="Région française" w:history="1">
        <w:r w:rsidRPr="000957F3">
          <w:rPr>
            <w:rStyle w:val="Lienhypertexte"/>
            <w:color w:val="auto"/>
          </w:rPr>
          <w:t>région</w:t>
        </w:r>
      </w:hyperlink>
      <w:r w:rsidRPr="000957F3">
        <w:t xml:space="preserve"> </w:t>
      </w:r>
      <w:hyperlink r:id="rId91" w:tooltip="Provence-Alpes-Côte d'Azur" w:history="1">
        <w:r w:rsidRPr="000957F3">
          <w:rPr>
            <w:rStyle w:val="Lienhypertexte"/>
            <w:color w:val="auto"/>
          </w:rPr>
          <w:t>Provence-Alpes-Côte d'Azur</w:t>
        </w:r>
      </w:hyperlink>
      <w:r w:rsidRPr="000957F3">
        <w:t>.</w:t>
      </w:r>
    </w:p>
    <w:p w:rsidR="004626CE" w:rsidRPr="000957F3" w:rsidRDefault="004626CE" w:rsidP="004626CE">
      <w:pPr>
        <w:pStyle w:val="NormalWeb"/>
        <w:numPr>
          <w:ilvl w:val="0"/>
          <w:numId w:val="5"/>
        </w:numPr>
      </w:pPr>
      <w:r w:rsidRPr="000957F3">
        <w:t xml:space="preserve">Le </w:t>
      </w:r>
      <w:hyperlink r:id="rId92" w:tooltip="Gentilé" w:history="1">
        <w:r w:rsidRPr="000957F3">
          <w:rPr>
            <w:rStyle w:val="Lienhypertexte"/>
            <w:color w:val="auto"/>
          </w:rPr>
          <w:t>nom de ses habitants</w:t>
        </w:r>
      </w:hyperlink>
      <w:r w:rsidRPr="000957F3">
        <w:t xml:space="preserve"> est Dauphinois</w:t>
      </w:r>
      <w:hyperlink r:id="rId93" w:anchor="cite_note-tresor-1" w:history="1">
        <w:r w:rsidRPr="000957F3">
          <w:rPr>
            <w:rStyle w:val="citecrochet1"/>
            <w:sz w:val="19"/>
            <w:szCs w:val="19"/>
            <w:u w:val="single"/>
            <w:vertAlign w:val="superscript"/>
          </w:rPr>
          <w:t>[</w:t>
        </w:r>
        <w:r w:rsidRPr="000957F3">
          <w:rPr>
            <w:rStyle w:val="Lienhypertexte"/>
            <w:color w:val="auto"/>
            <w:sz w:val="19"/>
            <w:szCs w:val="19"/>
            <w:vertAlign w:val="superscript"/>
          </w:rPr>
          <w:t>1</w:t>
        </w:r>
        <w:r w:rsidRPr="000957F3">
          <w:rPr>
            <w:rStyle w:val="citecrochet1"/>
            <w:sz w:val="19"/>
            <w:szCs w:val="19"/>
            <w:u w:val="single"/>
            <w:vertAlign w:val="superscript"/>
          </w:rPr>
          <w:t>]</w:t>
        </w:r>
      </w:hyperlink>
      <w:r w:rsidRPr="000957F3">
        <w:t>.</w:t>
      </w:r>
    </w:p>
    <w:p w:rsidR="004626CE" w:rsidRPr="000957F3" w:rsidRDefault="004626CE" w:rsidP="004626CE">
      <w:pPr>
        <w:pStyle w:val="NormalWeb"/>
        <w:numPr>
          <w:ilvl w:val="0"/>
          <w:numId w:val="5"/>
        </w:numPr>
      </w:pPr>
      <w:r w:rsidRPr="000957F3">
        <w:t xml:space="preserve">Dauphin a reçu le </w:t>
      </w:r>
      <w:hyperlink r:id="rId94" w:tooltip="Label officiel français" w:history="1">
        <w:r w:rsidRPr="000957F3">
          <w:rPr>
            <w:rStyle w:val="Lienhypertexte"/>
            <w:color w:val="auto"/>
          </w:rPr>
          <w:t>label</w:t>
        </w:r>
      </w:hyperlink>
      <w:r w:rsidRPr="000957F3">
        <w:t xml:space="preserve"> « </w:t>
      </w:r>
      <w:hyperlink r:id="rId95" w:tooltip="Village et cité de caractère" w:history="1">
        <w:r w:rsidRPr="000957F3">
          <w:rPr>
            <w:rStyle w:val="Lienhypertexte"/>
            <w:color w:val="auto"/>
          </w:rPr>
          <w:t>village et cité de caractère</w:t>
        </w:r>
      </w:hyperlink>
      <w:r w:rsidRPr="000957F3">
        <w:t> ».</w:t>
      </w:r>
    </w:p>
    <w:p w:rsidR="004626CE" w:rsidRPr="000957F3" w:rsidRDefault="004626CE" w:rsidP="004626CE">
      <w:pPr>
        <w:pStyle w:val="NormalWeb"/>
      </w:pPr>
      <w:r w:rsidRPr="000957F3">
        <w:rPr>
          <w:b/>
        </w:rPr>
        <w:t>La chapelle Notre-Dame d'</w:t>
      </w:r>
      <w:proofErr w:type="spellStart"/>
      <w:r w:rsidRPr="000957F3">
        <w:rPr>
          <w:b/>
        </w:rPr>
        <w:t>Hubages</w:t>
      </w:r>
      <w:proofErr w:type="spellEnd"/>
      <w:r w:rsidRPr="000957F3">
        <w:t>, ou d’</w:t>
      </w:r>
      <w:proofErr w:type="spellStart"/>
      <w:r w:rsidRPr="000957F3">
        <w:t>Ubages</w:t>
      </w:r>
      <w:proofErr w:type="spellEnd"/>
      <w:r w:rsidRPr="000957F3">
        <w:t>, sur la route de Saint-Martin est construite en 1619 et agrandie en 1669</w:t>
      </w:r>
      <w:hyperlink r:id="rId96" w:anchor="cite_note-Collier229-76" w:history="1">
        <w:r w:rsidRPr="000957F3">
          <w:rPr>
            <w:rStyle w:val="citecrochet1"/>
            <w:sz w:val="19"/>
            <w:szCs w:val="19"/>
            <w:u w:val="single"/>
            <w:vertAlign w:val="superscript"/>
          </w:rPr>
          <w:t>[</w:t>
        </w:r>
        <w:r w:rsidRPr="000957F3">
          <w:rPr>
            <w:rStyle w:val="Lienhypertexte"/>
            <w:color w:val="auto"/>
            <w:sz w:val="19"/>
            <w:szCs w:val="19"/>
            <w:vertAlign w:val="superscript"/>
          </w:rPr>
          <w:t>76</w:t>
        </w:r>
        <w:r w:rsidRPr="000957F3">
          <w:rPr>
            <w:rStyle w:val="citecrochet1"/>
            <w:sz w:val="19"/>
            <w:szCs w:val="19"/>
            <w:u w:val="single"/>
            <w:vertAlign w:val="superscript"/>
          </w:rPr>
          <w:t>]</w:t>
        </w:r>
      </w:hyperlink>
      <w:r w:rsidRPr="000957F3">
        <w:t xml:space="preserve"> pour atteindre les 71 m²</w:t>
      </w:r>
      <w:hyperlink r:id="rId97" w:anchor="cite_note-archeo-provence-20" w:history="1">
        <w:r w:rsidRPr="000957F3">
          <w:rPr>
            <w:rStyle w:val="citecrochet1"/>
            <w:sz w:val="19"/>
            <w:szCs w:val="19"/>
            <w:u w:val="single"/>
            <w:vertAlign w:val="superscript"/>
          </w:rPr>
          <w:t>[</w:t>
        </w:r>
        <w:r w:rsidRPr="000957F3">
          <w:rPr>
            <w:rStyle w:val="Lienhypertexte"/>
            <w:color w:val="auto"/>
            <w:sz w:val="19"/>
            <w:szCs w:val="19"/>
            <w:vertAlign w:val="superscript"/>
          </w:rPr>
          <w:t>20</w:t>
        </w:r>
        <w:r w:rsidRPr="000957F3">
          <w:rPr>
            <w:rStyle w:val="citecrochet1"/>
            <w:sz w:val="19"/>
            <w:szCs w:val="19"/>
            <w:u w:val="single"/>
            <w:vertAlign w:val="superscript"/>
          </w:rPr>
          <w:t>]</w:t>
        </w:r>
      </w:hyperlink>
      <w:r w:rsidRPr="000957F3">
        <w:t xml:space="preserve">) : elle est une reconstruction d'une chapelle antérieure. Sa voûte a disparu. But d'un pèlerinage, pour sa Vierge miraculeuse, elle a été restaurée dans les </w:t>
      </w:r>
      <w:hyperlink r:id="rId98" w:tooltip="Années 1950" w:history="1">
        <w:r w:rsidRPr="000957F3">
          <w:rPr>
            <w:rStyle w:val="Lienhypertexte"/>
            <w:color w:val="auto"/>
          </w:rPr>
          <w:t>années 1950</w:t>
        </w:r>
      </w:hyperlink>
      <w:hyperlink r:id="rId99" w:anchor="cite_note-Collier229-76" w:history="1">
        <w:r w:rsidRPr="000957F3">
          <w:rPr>
            <w:rStyle w:val="citecrochet1"/>
            <w:sz w:val="19"/>
            <w:szCs w:val="19"/>
            <w:u w:val="single"/>
            <w:vertAlign w:val="superscript"/>
          </w:rPr>
          <w:t>[</w:t>
        </w:r>
        <w:r w:rsidRPr="000957F3">
          <w:rPr>
            <w:rStyle w:val="Lienhypertexte"/>
            <w:color w:val="auto"/>
            <w:sz w:val="19"/>
            <w:szCs w:val="19"/>
            <w:vertAlign w:val="superscript"/>
          </w:rPr>
          <w:t>76</w:t>
        </w:r>
        <w:r w:rsidRPr="000957F3">
          <w:rPr>
            <w:rStyle w:val="citecrochet1"/>
            <w:sz w:val="19"/>
            <w:szCs w:val="19"/>
            <w:u w:val="single"/>
            <w:vertAlign w:val="superscript"/>
          </w:rPr>
          <w:t>]</w:t>
        </w:r>
      </w:hyperlink>
      <w:r w:rsidRPr="000957F3">
        <w:t xml:space="preserve"> et décorée d’œuvres contemporaines</w:t>
      </w:r>
      <w:hyperlink r:id="rId100" w:anchor="cite_note-panarotto-77" w:history="1">
        <w:r w:rsidRPr="000957F3">
          <w:rPr>
            <w:rStyle w:val="citecrochet1"/>
            <w:sz w:val="19"/>
            <w:szCs w:val="19"/>
            <w:u w:val="single"/>
            <w:vertAlign w:val="superscript"/>
          </w:rPr>
          <w:t>[</w:t>
        </w:r>
        <w:r w:rsidRPr="000957F3">
          <w:rPr>
            <w:rStyle w:val="Lienhypertexte"/>
            <w:color w:val="auto"/>
            <w:sz w:val="19"/>
            <w:szCs w:val="19"/>
            <w:vertAlign w:val="superscript"/>
          </w:rPr>
          <w:t>77</w:t>
        </w:r>
        <w:r w:rsidRPr="000957F3">
          <w:rPr>
            <w:rStyle w:val="citecrochet1"/>
            <w:sz w:val="19"/>
            <w:szCs w:val="19"/>
            <w:u w:val="single"/>
            <w:vertAlign w:val="superscript"/>
          </w:rPr>
          <w:t>]</w:t>
        </w:r>
      </w:hyperlink>
      <w:r w:rsidRPr="000957F3">
        <w:t>. Le site ombragé est en lui-même un but de promenade</w:t>
      </w:r>
      <w:hyperlink r:id="rId101" w:anchor="cite_note-panarotto-77" w:history="1">
        <w:r w:rsidRPr="000957F3">
          <w:rPr>
            <w:rStyle w:val="citecrochet1"/>
            <w:sz w:val="19"/>
            <w:szCs w:val="19"/>
            <w:u w:val="single"/>
            <w:vertAlign w:val="superscript"/>
          </w:rPr>
          <w:t>[</w:t>
        </w:r>
        <w:r w:rsidRPr="000957F3">
          <w:rPr>
            <w:rStyle w:val="Lienhypertexte"/>
            <w:color w:val="auto"/>
            <w:sz w:val="19"/>
            <w:szCs w:val="19"/>
            <w:vertAlign w:val="superscript"/>
          </w:rPr>
          <w:t>77</w:t>
        </w:r>
        <w:r w:rsidRPr="000957F3">
          <w:rPr>
            <w:rStyle w:val="citecrochet1"/>
            <w:sz w:val="19"/>
            <w:szCs w:val="19"/>
            <w:u w:val="single"/>
            <w:vertAlign w:val="superscript"/>
          </w:rPr>
          <w:t>]</w:t>
        </w:r>
      </w:hyperlink>
      <w:r w:rsidRPr="000957F3">
        <w:t xml:space="preserve">. L’oratoire de </w:t>
      </w:r>
      <w:proofErr w:type="spellStart"/>
      <w:r w:rsidRPr="000957F3">
        <w:t>ND-d’Ubages</w:t>
      </w:r>
      <w:proofErr w:type="spellEnd"/>
      <w:r w:rsidRPr="000957F3">
        <w:t xml:space="preserve">, construit en </w:t>
      </w:r>
      <w:hyperlink r:id="rId102" w:tooltip="1619" w:history="1">
        <w:r w:rsidRPr="000957F3">
          <w:rPr>
            <w:rStyle w:val="Lienhypertexte"/>
            <w:color w:val="auto"/>
          </w:rPr>
          <w:t>1619</w:t>
        </w:r>
      </w:hyperlink>
      <w:r w:rsidRPr="000957F3">
        <w:t>, porte une triple inscription en latin, français et provençal</w:t>
      </w:r>
      <w:hyperlink r:id="rId103" w:anchor="cite_note-Collier449-78" w:history="1">
        <w:r w:rsidRPr="000957F3">
          <w:rPr>
            <w:rStyle w:val="citecrochet1"/>
            <w:sz w:val="19"/>
            <w:szCs w:val="19"/>
            <w:u w:val="single"/>
            <w:vertAlign w:val="superscript"/>
          </w:rPr>
          <w:t>[</w:t>
        </w:r>
        <w:r w:rsidRPr="000957F3">
          <w:rPr>
            <w:rStyle w:val="Lienhypertexte"/>
            <w:color w:val="auto"/>
            <w:sz w:val="19"/>
            <w:szCs w:val="19"/>
            <w:vertAlign w:val="superscript"/>
          </w:rPr>
          <w:t>78</w:t>
        </w:r>
        <w:r w:rsidRPr="000957F3">
          <w:rPr>
            <w:rStyle w:val="citecrochet1"/>
            <w:sz w:val="19"/>
            <w:szCs w:val="19"/>
            <w:u w:val="single"/>
            <w:vertAlign w:val="superscript"/>
          </w:rPr>
          <w:t>]</w:t>
        </w:r>
      </w:hyperlink>
      <w:r w:rsidRPr="000957F3">
        <w:t>.</w:t>
      </w:r>
    </w:p>
    <w:p w:rsidR="004626CE" w:rsidRPr="000957F3" w:rsidRDefault="004626CE" w:rsidP="004626CE">
      <w:pPr>
        <w:pStyle w:val="NormalWeb"/>
      </w:pPr>
    </w:p>
    <w:p w:rsidR="004626CE" w:rsidRPr="000957F3" w:rsidRDefault="004626CE" w:rsidP="004626CE">
      <w:pPr>
        <w:pBdr>
          <w:bottom w:val="dotted" w:sz="6" w:space="0" w:color="AAAAAA"/>
        </w:pBdr>
        <w:spacing w:before="100" w:beforeAutospacing="1" w:after="100" w:afterAutospacing="1" w:line="240" w:lineRule="auto"/>
        <w:outlineLvl w:val="3"/>
        <w:rPr>
          <w:rFonts w:ascii="Times New Roman" w:eastAsia="Times New Roman" w:hAnsi="Times New Roman" w:cs="Times New Roman"/>
          <w:b/>
          <w:bCs/>
          <w:sz w:val="27"/>
          <w:szCs w:val="27"/>
          <w:lang w:eastAsia="fr-FR"/>
        </w:rPr>
      </w:pPr>
      <w:r w:rsidRPr="000957F3">
        <w:rPr>
          <w:rFonts w:ascii="Times New Roman" w:eastAsia="Times New Roman" w:hAnsi="Times New Roman" w:cs="Times New Roman"/>
          <w:b/>
          <w:bCs/>
          <w:sz w:val="27"/>
          <w:lang w:eastAsia="fr-FR"/>
        </w:rPr>
        <w:t>Architecture civile</w:t>
      </w:r>
    </w:p>
    <w:p w:rsidR="004626CE" w:rsidRPr="000957F3" w:rsidRDefault="004626CE" w:rsidP="004626CE">
      <w:pPr>
        <w:spacing w:before="100" w:beforeAutospacing="1" w:after="100" w:afterAutospacing="1" w:line="240" w:lineRule="auto"/>
        <w:rPr>
          <w:rFonts w:ascii="Times New Roman" w:eastAsia="Times New Roman" w:hAnsi="Times New Roman" w:cs="Times New Roman"/>
          <w:sz w:val="24"/>
          <w:szCs w:val="24"/>
          <w:lang w:eastAsia="fr-FR"/>
        </w:rPr>
      </w:pPr>
      <w:r w:rsidRPr="000957F3">
        <w:rPr>
          <w:rFonts w:ascii="Times New Roman" w:eastAsia="Times New Roman" w:hAnsi="Times New Roman" w:cs="Times New Roman"/>
          <w:sz w:val="24"/>
          <w:szCs w:val="24"/>
          <w:lang w:eastAsia="fr-FR"/>
        </w:rPr>
        <w:t xml:space="preserve">Du château des comtes de Provence, subsistent le </w:t>
      </w:r>
      <w:hyperlink r:id="rId104" w:tooltip="Donjon" w:history="1">
        <w:r w:rsidRPr="000957F3">
          <w:rPr>
            <w:rFonts w:ascii="Times New Roman" w:eastAsia="Times New Roman" w:hAnsi="Times New Roman" w:cs="Times New Roman"/>
            <w:sz w:val="24"/>
            <w:szCs w:val="24"/>
            <w:u w:val="single"/>
            <w:lang w:eastAsia="fr-FR"/>
          </w:rPr>
          <w:t>donjon</w:t>
        </w:r>
      </w:hyperlink>
      <w:r w:rsidRPr="000957F3">
        <w:rPr>
          <w:rFonts w:ascii="Times New Roman" w:eastAsia="Times New Roman" w:hAnsi="Times New Roman" w:cs="Times New Roman"/>
          <w:sz w:val="24"/>
          <w:szCs w:val="24"/>
          <w:lang w:eastAsia="fr-FR"/>
        </w:rPr>
        <w:t xml:space="preserve">, au sommet surmonté d'une </w:t>
      </w:r>
      <w:hyperlink r:id="rId105" w:tooltip="Balustrade" w:history="1">
        <w:r w:rsidRPr="000957F3">
          <w:rPr>
            <w:rFonts w:ascii="Times New Roman" w:eastAsia="Times New Roman" w:hAnsi="Times New Roman" w:cs="Times New Roman"/>
            <w:sz w:val="24"/>
            <w:szCs w:val="24"/>
            <w:u w:val="single"/>
            <w:lang w:eastAsia="fr-FR"/>
          </w:rPr>
          <w:t>balustrade</w:t>
        </w:r>
      </w:hyperlink>
      <w:r w:rsidRPr="000957F3">
        <w:rPr>
          <w:rFonts w:ascii="Times New Roman" w:eastAsia="Times New Roman" w:hAnsi="Times New Roman" w:cs="Times New Roman"/>
          <w:sz w:val="24"/>
          <w:szCs w:val="24"/>
          <w:lang w:eastAsia="fr-FR"/>
        </w:rPr>
        <w:t xml:space="preserve"> </w:t>
      </w:r>
      <w:hyperlink r:id="rId106" w:tooltip="XVIIIe siècle" w:history="1">
        <w:r w:rsidRPr="000957F3">
          <w:rPr>
            <w:rFonts w:ascii="Times New Roman" w:eastAsia="Times New Roman" w:hAnsi="Times New Roman" w:cs="Times New Roman"/>
            <w:smallCaps/>
            <w:sz w:val="24"/>
            <w:szCs w:val="24"/>
            <w:u w:val="single"/>
            <w:lang w:eastAsia="fr-FR"/>
          </w:rPr>
          <w:t>XVIII</w:t>
        </w:r>
        <w:r w:rsidRPr="000957F3">
          <w:rPr>
            <w:rFonts w:ascii="Times New Roman" w:eastAsia="Times New Roman" w:hAnsi="Times New Roman" w:cs="Times New Roman"/>
            <w:sz w:val="24"/>
            <w:szCs w:val="24"/>
            <w:u w:val="single"/>
            <w:vertAlign w:val="superscript"/>
            <w:lang w:eastAsia="fr-FR"/>
          </w:rPr>
          <w:t>e</w:t>
        </w:r>
        <w:r w:rsidRPr="000957F3">
          <w:rPr>
            <w:rFonts w:ascii="Times New Roman" w:eastAsia="Times New Roman" w:hAnsi="Times New Roman" w:cs="Times New Roman"/>
            <w:sz w:val="24"/>
            <w:szCs w:val="24"/>
            <w:u w:val="single"/>
            <w:lang w:eastAsia="fr-FR"/>
          </w:rPr>
          <w:t> siècle</w:t>
        </w:r>
      </w:hyperlink>
      <w:r w:rsidRPr="000957F3">
        <w:rPr>
          <w:rFonts w:ascii="Times New Roman" w:eastAsia="Times New Roman" w:hAnsi="Times New Roman" w:cs="Times New Roman"/>
          <w:sz w:val="24"/>
          <w:szCs w:val="24"/>
          <w:lang w:eastAsia="fr-FR"/>
        </w:rPr>
        <w:t xml:space="preserve"> et d’une statue de la Vierge, le corps de logis (fin </w:t>
      </w:r>
      <w:hyperlink r:id="rId107" w:tooltip="XVIe siècle" w:history="1">
        <w:r w:rsidRPr="000957F3">
          <w:rPr>
            <w:rFonts w:ascii="Times New Roman" w:eastAsia="Times New Roman" w:hAnsi="Times New Roman" w:cs="Times New Roman"/>
            <w:smallCaps/>
            <w:sz w:val="24"/>
            <w:szCs w:val="24"/>
            <w:u w:val="single"/>
            <w:lang w:eastAsia="fr-FR"/>
          </w:rPr>
          <w:t>XVI</w:t>
        </w:r>
        <w:r w:rsidRPr="000957F3">
          <w:rPr>
            <w:rFonts w:ascii="Times New Roman" w:eastAsia="Times New Roman" w:hAnsi="Times New Roman" w:cs="Times New Roman"/>
            <w:sz w:val="24"/>
            <w:szCs w:val="24"/>
            <w:u w:val="single"/>
            <w:vertAlign w:val="superscript"/>
            <w:lang w:eastAsia="fr-FR"/>
          </w:rPr>
          <w:t>e</w:t>
        </w:r>
        <w:r w:rsidRPr="000957F3">
          <w:rPr>
            <w:rFonts w:ascii="Times New Roman" w:eastAsia="Times New Roman" w:hAnsi="Times New Roman" w:cs="Times New Roman"/>
            <w:sz w:val="24"/>
            <w:szCs w:val="24"/>
            <w:u w:val="single"/>
            <w:lang w:eastAsia="fr-FR"/>
          </w:rPr>
          <w:t> siècle</w:t>
        </w:r>
      </w:hyperlink>
      <w:r w:rsidRPr="000957F3">
        <w:rPr>
          <w:rFonts w:ascii="Times New Roman" w:eastAsia="Times New Roman" w:hAnsi="Times New Roman" w:cs="Times New Roman"/>
          <w:sz w:val="24"/>
          <w:szCs w:val="24"/>
          <w:lang w:eastAsia="fr-FR"/>
        </w:rPr>
        <w:t xml:space="preserve"> siècle) et un portail</w:t>
      </w:r>
      <w:hyperlink r:id="rId108" w:anchor="cite_note-Collier270-61" w:history="1">
        <w:r w:rsidRPr="000957F3">
          <w:rPr>
            <w:rFonts w:ascii="Times New Roman" w:eastAsia="Times New Roman" w:hAnsi="Times New Roman" w:cs="Times New Roman"/>
            <w:vanish/>
            <w:sz w:val="19"/>
            <w:u w:val="single"/>
            <w:vertAlign w:val="superscript"/>
            <w:lang w:eastAsia="fr-FR"/>
          </w:rPr>
          <w:t>[</w:t>
        </w:r>
        <w:r w:rsidRPr="000957F3">
          <w:rPr>
            <w:rFonts w:ascii="Times New Roman" w:eastAsia="Times New Roman" w:hAnsi="Times New Roman" w:cs="Times New Roman"/>
            <w:sz w:val="19"/>
            <w:u w:val="single"/>
            <w:vertAlign w:val="superscript"/>
            <w:lang w:eastAsia="fr-FR"/>
          </w:rPr>
          <w:t>61</w:t>
        </w:r>
        <w:r w:rsidRPr="000957F3">
          <w:rPr>
            <w:rFonts w:ascii="Times New Roman" w:eastAsia="Times New Roman" w:hAnsi="Times New Roman" w:cs="Times New Roman"/>
            <w:vanish/>
            <w:sz w:val="19"/>
            <w:u w:val="single"/>
            <w:vertAlign w:val="superscript"/>
            <w:lang w:eastAsia="fr-FR"/>
          </w:rPr>
          <w:t>]</w:t>
        </w:r>
      </w:hyperlink>
      <w:r w:rsidRPr="000957F3">
        <w:rPr>
          <w:rFonts w:ascii="Times New Roman" w:eastAsia="Times New Roman" w:hAnsi="Times New Roman" w:cs="Times New Roman"/>
          <w:sz w:val="19"/>
          <w:szCs w:val="19"/>
          <w:vertAlign w:val="superscript"/>
          <w:lang w:eastAsia="fr-FR"/>
        </w:rPr>
        <w:t>,</w:t>
      </w:r>
      <w:hyperlink r:id="rId109" w:anchor="cite_note-Chambonnet-62" w:history="1">
        <w:r w:rsidRPr="000957F3">
          <w:rPr>
            <w:rFonts w:ascii="Times New Roman" w:eastAsia="Times New Roman" w:hAnsi="Times New Roman" w:cs="Times New Roman"/>
            <w:vanish/>
            <w:sz w:val="19"/>
            <w:u w:val="single"/>
            <w:vertAlign w:val="superscript"/>
            <w:lang w:eastAsia="fr-FR"/>
          </w:rPr>
          <w:t>[</w:t>
        </w:r>
        <w:r w:rsidRPr="000957F3">
          <w:rPr>
            <w:rFonts w:ascii="Times New Roman" w:eastAsia="Times New Roman" w:hAnsi="Times New Roman" w:cs="Times New Roman"/>
            <w:sz w:val="19"/>
            <w:u w:val="single"/>
            <w:vertAlign w:val="superscript"/>
            <w:lang w:eastAsia="fr-FR"/>
          </w:rPr>
          <w:t>62</w:t>
        </w:r>
        <w:r w:rsidRPr="000957F3">
          <w:rPr>
            <w:rFonts w:ascii="Times New Roman" w:eastAsia="Times New Roman" w:hAnsi="Times New Roman" w:cs="Times New Roman"/>
            <w:vanish/>
            <w:sz w:val="19"/>
            <w:u w:val="single"/>
            <w:vertAlign w:val="superscript"/>
            <w:lang w:eastAsia="fr-FR"/>
          </w:rPr>
          <w:t>]</w:t>
        </w:r>
      </w:hyperlink>
      <w:r w:rsidRPr="000957F3">
        <w:rPr>
          <w:rFonts w:ascii="Times New Roman" w:eastAsia="Times New Roman" w:hAnsi="Times New Roman" w:cs="Times New Roman"/>
          <w:sz w:val="24"/>
          <w:szCs w:val="24"/>
          <w:lang w:eastAsia="fr-FR"/>
        </w:rPr>
        <w:t>.</w:t>
      </w:r>
    </w:p>
    <w:p w:rsidR="004626CE" w:rsidRPr="000957F3" w:rsidRDefault="004626CE" w:rsidP="004626CE">
      <w:pPr>
        <w:spacing w:before="100" w:beforeAutospacing="1" w:after="100" w:afterAutospacing="1" w:line="240" w:lineRule="auto"/>
        <w:rPr>
          <w:rFonts w:ascii="Times New Roman" w:eastAsia="Times New Roman" w:hAnsi="Times New Roman" w:cs="Times New Roman"/>
          <w:sz w:val="24"/>
          <w:szCs w:val="24"/>
          <w:lang w:eastAsia="fr-FR"/>
        </w:rPr>
      </w:pPr>
      <w:r w:rsidRPr="000957F3">
        <w:rPr>
          <w:rFonts w:ascii="Times New Roman" w:eastAsia="Times New Roman" w:hAnsi="Times New Roman" w:cs="Times New Roman"/>
          <w:sz w:val="24"/>
          <w:szCs w:val="24"/>
          <w:lang w:eastAsia="fr-FR"/>
        </w:rPr>
        <w:t xml:space="preserve">Le village est entretenu de longue date. C’est ainsi que les fortifications, construites après </w:t>
      </w:r>
      <w:hyperlink r:id="rId110" w:tooltip="1419" w:history="1">
        <w:r w:rsidRPr="000957F3">
          <w:rPr>
            <w:rFonts w:ascii="Times New Roman" w:eastAsia="Times New Roman" w:hAnsi="Times New Roman" w:cs="Times New Roman"/>
            <w:sz w:val="24"/>
            <w:szCs w:val="24"/>
            <w:u w:val="single"/>
            <w:lang w:eastAsia="fr-FR"/>
          </w:rPr>
          <w:t>1419</w:t>
        </w:r>
      </w:hyperlink>
      <w:hyperlink r:id="rId111" w:anchor="cite_note-Collier300-63" w:history="1">
        <w:r w:rsidRPr="000957F3">
          <w:rPr>
            <w:rFonts w:ascii="Times New Roman" w:eastAsia="Times New Roman" w:hAnsi="Times New Roman" w:cs="Times New Roman"/>
            <w:vanish/>
            <w:sz w:val="19"/>
            <w:u w:val="single"/>
            <w:vertAlign w:val="superscript"/>
            <w:lang w:eastAsia="fr-FR"/>
          </w:rPr>
          <w:t>[</w:t>
        </w:r>
        <w:r w:rsidRPr="000957F3">
          <w:rPr>
            <w:rFonts w:ascii="Times New Roman" w:eastAsia="Times New Roman" w:hAnsi="Times New Roman" w:cs="Times New Roman"/>
            <w:sz w:val="19"/>
            <w:u w:val="single"/>
            <w:vertAlign w:val="superscript"/>
            <w:lang w:eastAsia="fr-FR"/>
          </w:rPr>
          <w:t>63</w:t>
        </w:r>
        <w:r w:rsidRPr="000957F3">
          <w:rPr>
            <w:rFonts w:ascii="Times New Roman" w:eastAsia="Times New Roman" w:hAnsi="Times New Roman" w:cs="Times New Roman"/>
            <w:vanish/>
            <w:sz w:val="19"/>
            <w:u w:val="single"/>
            <w:vertAlign w:val="superscript"/>
            <w:lang w:eastAsia="fr-FR"/>
          </w:rPr>
          <w:t>]</w:t>
        </w:r>
      </w:hyperlink>
      <w:r w:rsidRPr="000957F3">
        <w:rPr>
          <w:rFonts w:ascii="Times New Roman" w:eastAsia="Times New Roman" w:hAnsi="Times New Roman" w:cs="Times New Roman"/>
          <w:sz w:val="24"/>
          <w:szCs w:val="24"/>
          <w:lang w:eastAsia="fr-FR"/>
        </w:rPr>
        <w:t>, sont encore largement conservées, avec tours (dont certaines prises dans des maisons</w:t>
      </w:r>
      <w:hyperlink r:id="rId112" w:anchor="cite_note-Collier309-64" w:history="1">
        <w:r w:rsidRPr="000957F3">
          <w:rPr>
            <w:rFonts w:ascii="Times New Roman" w:eastAsia="Times New Roman" w:hAnsi="Times New Roman" w:cs="Times New Roman"/>
            <w:vanish/>
            <w:sz w:val="19"/>
            <w:u w:val="single"/>
            <w:vertAlign w:val="superscript"/>
            <w:lang w:eastAsia="fr-FR"/>
          </w:rPr>
          <w:t>[</w:t>
        </w:r>
        <w:r w:rsidRPr="000957F3">
          <w:rPr>
            <w:rFonts w:ascii="Times New Roman" w:eastAsia="Times New Roman" w:hAnsi="Times New Roman" w:cs="Times New Roman"/>
            <w:sz w:val="19"/>
            <w:u w:val="single"/>
            <w:vertAlign w:val="superscript"/>
            <w:lang w:eastAsia="fr-FR"/>
          </w:rPr>
          <w:t>64</w:t>
        </w:r>
        <w:r w:rsidRPr="000957F3">
          <w:rPr>
            <w:rFonts w:ascii="Times New Roman" w:eastAsia="Times New Roman" w:hAnsi="Times New Roman" w:cs="Times New Roman"/>
            <w:vanish/>
            <w:sz w:val="19"/>
            <w:u w:val="single"/>
            <w:vertAlign w:val="superscript"/>
            <w:lang w:eastAsia="fr-FR"/>
          </w:rPr>
          <w:t>]</w:t>
        </w:r>
      </w:hyperlink>
      <w:r w:rsidRPr="000957F3">
        <w:rPr>
          <w:rFonts w:ascii="Times New Roman" w:eastAsia="Times New Roman" w:hAnsi="Times New Roman" w:cs="Times New Roman"/>
          <w:sz w:val="24"/>
          <w:szCs w:val="24"/>
          <w:lang w:eastAsia="fr-FR"/>
        </w:rPr>
        <w:t>), corps de garde et les portail de la Vierge et de Pourcheirieu</w:t>
      </w:r>
      <w:hyperlink r:id="rId113" w:anchor="cite_note-La_Torre-2" w:history="1">
        <w:r w:rsidRPr="000957F3">
          <w:rPr>
            <w:rFonts w:ascii="Times New Roman" w:eastAsia="Times New Roman" w:hAnsi="Times New Roman" w:cs="Times New Roman"/>
            <w:vanish/>
            <w:sz w:val="19"/>
            <w:u w:val="single"/>
            <w:vertAlign w:val="superscript"/>
            <w:lang w:eastAsia="fr-FR"/>
          </w:rPr>
          <w:t>[</w:t>
        </w:r>
        <w:r w:rsidRPr="000957F3">
          <w:rPr>
            <w:rFonts w:ascii="Times New Roman" w:eastAsia="Times New Roman" w:hAnsi="Times New Roman" w:cs="Times New Roman"/>
            <w:sz w:val="19"/>
            <w:u w:val="single"/>
            <w:vertAlign w:val="superscript"/>
            <w:lang w:eastAsia="fr-FR"/>
          </w:rPr>
          <w:t>2</w:t>
        </w:r>
        <w:r w:rsidRPr="000957F3">
          <w:rPr>
            <w:rFonts w:ascii="Times New Roman" w:eastAsia="Times New Roman" w:hAnsi="Times New Roman" w:cs="Times New Roman"/>
            <w:vanish/>
            <w:sz w:val="19"/>
            <w:u w:val="single"/>
            <w:vertAlign w:val="superscript"/>
            <w:lang w:eastAsia="fr-FR"/>
          </w:rPr>
          <w:t>]</w:t>
        </w:r>
      </w:hyperlink>
      <w:r w:rsidRPr="000957F3">
        <w:rPr>
          <w:rFonts w:ascii="Times New Roman" w:eastAsia="Times New Roman" w:hAnsi="Times New Roman" w:cs="Times New Roman"/>
          <w:sz w:val="24"/>
          <w:szCs w:val="24"/>
          <w:lang w:eastAsia="fr-FR"/>
        </w:rPr>
        <w:t xml:space="preserve">. Le passage du Coulard est doté par un portail à chaque extrémité, dont un défendu par une </w:t>
      </w:r>
      <w:hyperlink r:id="rId114" w:tooltip="Bretèche" w:history="1">
        <w:r w:rsidRPr="000957F3">
          <w:rPr>
            <w:rFonts w:ascii="Times New Roman" w:eastAsia="Times New Roman" w:hAnsi="Times New Roman" w:cs="Times New Roman"/>
            <w:sz w:val="24"/>
            <w:szCs w:val="24"/>
            <w:u w:val="single"/>
            <w:lang w:eastAsia="fr-FR"/>
          </w:rPr>
          <w:t>bretèche</w:t>
        </w:r>
      </w:hyperlink>
      <w:r w:rsidRPr="000957F3">
        <w:rPr>
          <w:rFonts w:ascii="Times New Roman" w:eastAsia="Times New Roman" w:hAnsi="Times New Roman" w:cs="Times New Roman"/>
          <w:sz w:val="24"/>
          <w:szCs w:val="24"/>
          <w:lang w:eastAsia="fr-FR"/>
        </w:rPr>
        <w:t xml:space="preserve"> du </w:t>
      </w:r>
      <w:hyperlink r:id="rId115" w:tooltip="XVIe siècle" w:history="1">
        <w:r w:rsidRPr="000957F3">
          <w:rPr>
            <w:rFonts w:ascii="Times New Roman" w:eastAsia="Times New Roman" w:hAnsi="Times New Roman" w:cs="Times New Roman"/>
            <w:smallCaps/>
            <w:sz w:val="24"/>
            <w:szCs w:val="24"/>
            <w:u w:val="single"/>
            <w:lang w:eastAsia="fr-FR"/>
          </w:rPr>
          <w:t>XVI</w:t>
        </w:r>
        <w:r w:rsidRPr="000957F3">
          <w:rPr>
            <w:rFonts w:ascii="Times New Roman" w:eastAsia="Times New Roman" w:hAnsi="Times New Roman" w:cs="Times New Roman"/>
            <w:sz w:val="24"/>
            <w:szCs w:val="24"/>
            <w:u w:val="single"/>
            <w:vertAlign w:val="superscript"/>
            <w:lang w:eastAsia="fr-FR"/>
          </w:rPr>
          <w:t>e</w:t>
        </w:r>
        <w:r w:rsidRPr="000957F3">
          <w:rPr>
            <w:rFonts w:ascii="Times New Roman" w:eastAsia="Times New Roman" w:hAnsi="Times New Roman" w:cs="Times New Roman"/>
            <w:sz w:val="24"/>
            <w:szCs w:val="24"/>
            <w:u w:val="single"/>
            <w:lang w:eastAsia="fr-FR"/>
          </w:rPr>
          <w:t> siècle</w:t>
        </w:r>
      </w:hyperlink>
      <w:r w:rsidRPr="000957F3">
        <w:rPr>
          <w:rFonts w:ascii="Times New Roman" w:eastAsia="Times New Roman" w:hAnsi="Times New Roman" w:cs="Times New Roman"/>
          <w:sz w:val="24"/>
          <w:szCs w:val="24"/>
          <w:lang w:eastAsia="fr-FR"/>
        </w:rPr>
        <w:t xml:space="preserve"> siècle</w:t>
      </w:r>
      <w:hyperlink r:id="rId116" w:anchor="cite_note-Collier305-65" w:history="1">
        <w:r w:rsidRPr="000957F3">
          <w:rPr>
            <w:rFonts w:ascii="Times New Roman" w:eastAsia="Times New Roman" w:hAnsi="Times New Roman" w:cs="Times New Roman"/>
            <w:vanish/>
            <w:sz w:val="19"/>
            <w:u w:val="single"/>
            <w:vertAlign w:val="superscript"/>
            <w:lang w:eastAsia="fr-FR"/>
          </w:rPr>
          <w:t>[</w:t>
        </w:r>
        <w:r w:rsidRPr="000957F3">
          <w:rPr>
            <w:rFonts w:ascii="Times New Roman" w:eastAsia="Times New Roman" w:hAnsi="Times New Roman" w:cs="Times New Roman"/>
            <w:sz w:val="19"/>
            <w:u w:val="single"/>
            <w:vertAlign w:val="superscript"/>
            <w:lang w:eastAsia="fr-FR"/>
          </w:rPr>
          <w:t>65</w:t>
        </w:r>
        <w:r w:rsidRPr="000957F3">
          <w:rPr>
            <w:rFonts w:ascii="Times New Roman" w:eastAsia="Times New Roman" w:hAnsi="Times New Roman" w:cs="Times New Roman"/>
            <w:vanish/>
            <w:sz w:val="19"/>
            <w:u w:val="single"/>
            <w:vertAlign w:val="superscript"/>
            <w:lang w:eastAsia="fr-FR"/>
          </w:rPr>
          <w:t>]</w:t>
        </w:r>
      </w:hyperlink>
      <w:r w:rsidRPr="000957F3">
        <w:rPr>
          <w:rFonts w:ascii="Times New Roman" w:eastAsia="Times New Roman" w:hAnsi="Times New Roman" w:cs="Times New Roman"/>
          <w:sz w:val="24"/>
          <w:szCs w:val="24"/>
          <w:lang w:eastAsia="fr-FR"/>
        </w:rPr>
        <w:t>.</w:t>
      </w:r>
    </w:p>
    <w:p w:rsidR="004626CE" w:rsidRPr="000957F3" w:rsidRDefault="004626CE" w:rsidP="004626CE">
      <w:pPr>
        <w:spacing w:after="0" w:line="240" w:lineRule="auto"/>
        <w:rPr>
          <w:rFonts w:ascii="Times New Roman" w:eastAsia="Times New Roman" w:hAnsi="Times New Roman" w:cs="Times New Roman"/>
          <w:sz w:val="24"/>
          <w:szCs w:val="24"/>
          <w:lang w:eastAsia="fr-FR"/>
        </w:rPr>
      </w:pPr>
    </w:p>
    <w:p w:rsidR="004626CE" w:rsidRPr="000957F3" w:rsidRDefault="004626CE" w:rsidP="004626CE">
      <w:pPr>
        <w:spacing w:after="0" w:line="240" w:lineRule="auto"/>
        <w:rPr>
          <w:rFonts w:ascii="Times New Roman" w:eastAsia="Times New Roman" w:hAnsi="Times New Roman" w:cs="Times New Roman"/>
          <w:sz w:val="24"/>
          <w:szCs w:val="24"/>
          <w:lang w:eastAsia="fr-FR"/>
        </w:rPr>
      </w:pPr>
      <w:r w:rsidRPr="000957F3">
        <w:rPr>
          <w:rFonts w:ascii="Times New Roman" w:eastAsia="Times New Roman" w:hAnsi="Times New Roman" w:cs="Times New Roman"/>
          <w:noProof/>
          <w:sz w:val="24"/>
          <w:szCs w:val="24"/>
          <w:lang w:eastAsia="fr-FR"/>
        </w:rPr>
        <w:drawing>
          <wp:inline distT="0" distB="0" distL="0" distR="0">
            <wp:extent cx="142875" cy="104775"/>
            <wp:effectExtent l="19050" t="0" r="9525" b="0"/>
            <wp:docPr id="4" name="Image 4" descr="http://bits.wikimedia.org/static-1.23wmf18/skins/common/images/magnify-clip.png">
              <a:hlinkClick xmlns:a="http://schemas.openxmlformats.org/drawingml/2006/main" r:id="rId117"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3wmf18/skins/common/images/magnify-clip.png">
                      <a:hlinkClick r:id="rId117" tooltip="&quot;Agrandir&quot;"/>
                    </pic:cNvPr>
                    <pic:cNvPicPr>
                      <a:picLocks noChangeAspect="1" noChangeArrowheads="1"/>
                    </pic:cNvPicPr>
                  </pic:nvPicPr>
                  <pic:blipFill>
                    <a:blip r:embed="rId118"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626CE" w:rsidRPr="000957F3" w:rsidRDefault="004626CE" w:rsidP="004626CE">
      <w:pPr>
        <w:spacing w:after="0" w:line="240" w:lineRule="auto"/>
        <w:rPr>
          <w:rFonts w:ascii="Times New Roman" w:eastAsia="Times New Roman" w:hAnsi="Times New Roman" w:cs="Times New Roman"/>
          <w:sz w:val="24"/>
          <w:szCs w:val="24"/>
          <w:lang w:eastAsia="fr-FR"/>
        </w:rPr>
      </w:pPr>
      <w:r w:rsidRPr="000957F3">
        <w:rPr>
          <w:rFonts w:ascii="Times New Roman" w:eastAsia="Times New Roman" w:hAnsi="Times New Roman" w:cs="Times New Roman"/>
          <w:sz w:val="24"/>
          <w:szCs w:val="24"/>
          <w:lang w:eastAsia="fr-FR"/>
        </w:rPr>
        <w:t>Deux lieux de sociabilité des années 1900 : belvédère pour les hommes surmontant le lavoir pour les femmes.</w:t>
      </w:r>
    </w:p>
    <w:p w:rsidR="004626CE" w:rsidRPr="000957F3" w:rsidRDefault="004626CE" w:rsidP="004626CE">
      <w:pPr>
        <w:spacing w:before="100" w:beforeAutospacing="1" w:after="100" w:afterAutospacing="1" w:line="240" w:lineRule="auto"/>
      </w:pPr>
      <w:r w:rsidRPr="000957F3">
        <w:rPr>
          <w:rFonts w:ascii="Times New Roman" w:eastAsia="Times New Roman" w:hAnsi="Times New Roman" w:cs="Times New Roman"/>
          <w:sz w:val="24"/>
          <w:szCs w:val="24"/>
          <w:lang w:eastAsia="fr-FR"/>
        </w:rPr>
        <w:t>Le lavoir situé à l’est du village est construit en 1905, dans le cadre de travaux de modernisation du village : l’adduction d’eau potable est réalisée cette année. La municipalité construit donc ce lavoir, qui facilite le travail de la lessive pour les femmes. Il est surmonté d’un belvédère où les hommes se retrouvent pendant que les femmes lavent le linge</w:t>
      </w:r>
      <w:hyperlink r:id="rId119" w:anchor="cite_note-67" w:history="1">
        <w:r w:rsidRPr="000957F3">
          <w:rPr>
            <w:rFonts w:ascii="Times New Roman" w:eastAsia="Times New Roman" w:hAnsi="Times New Roman" w:cs="Times New Roman"/>
            <w:vanish/>
            <w:sz w:val="19"/>
            <w:u w:val="single"/>
            <w:vertAlign w:val="superscript"/>
            <w:lang w:eastAsia="fr-FR"/>
          </w:rPr>
          <w:t>[</w:t>
        </w:r>
        <w:r w:rsidRPr="000957F3">
          <w:rPr>
            <w:rFonts w:ascii="Times New Roman" w:eastAsia="Times New Roman" w:hAnsi="Times New Roman" w:cs="Times New Roman"/>
            <w:sz w:val="19"/>
            <w:u w:val="single"/>
            <w:vertAlign w:val="superscript"/>
            <w:lang w:eastAsia="fr-FR"/>
          </w:rPr>
          <w:t>67</w:t>
        </w:r>
        <w:r w:rsidRPr="000957F3">
          <w:rPr>
            <w:rFonts w:ascii="Times New Roman" w:eastAsia="Times New Roman" w:hAnsi="Times New Roman" w:cs="Times New Roman"/>
            <w:vanish/>
            <w:sz w:val="19"/>
            <w:u w:val="single"/>
            <w:vertAlign w:val="superscript"/>
            <w:lang w:eastAsia="fr-FR"/>
          </w:rPr>
          <w:t>]</w:t>
        </w:r>
      </w:hyperlink>
      <w:r w:rsidRPr="000957F3">
        <w:t xml:space="preserve"> </w:t>
      </w:r>
    </w:p>
    <w:p w:rsidR="004626CE" w:rsidRPr="000957F3" w:rsidRDefault="004626CE" w:rsidP="004626CE">
      <w:pPr>
        <w:pStyle w:val="NormalWeb"/>
      </w:pPr>
      <w:r w:rsidRPr="000957F3">
        <w:t>--------------------------------------------------------------------------------------------------------------------------------------------</w:t>
      </w:r>
    </w:p>
    <w:p w:rsidR="004626CE" w:rsidRPr="000957F3" w:rsidRDefault="004626CE" w:rsidP="004626CE">
      <w:pPr>
        <w:pStyle w:val="NormalWeb"/>
      </w:pPr>
    </w:p>
    <w:p w:rsidR="00670AFB" w:rsidRPr="000957F3" w:rsidRDefault="00670AFB" w:rsidP="00670AFB">
      <w:pPr>
        <w:pStyle w:val="NormalWeb"/>
        <w:ind w:left="720"/>
      </w:pPr>
    </w:p>
    <w:p w:rsidR="0048008B" w:rsidRPr="000957F3" w:rsidRDefault="0048008B" w:rsidP="004A58C3">
      <w:pPr>
        <w:spacing w:before="100" w:beforeAutospacing="1" w:after="100" w:afterAutospacing="1" w:line="240" w:lineRule="auto"/>
        <w:ind w:left="1440"/>
        <w:rPr>
          <w:rFonts w:ascii="Times New Roman" w:eastAsia="Times New Roman" w:hAnsi="Times New Roman" w:cs="Times New Roman"/>
          <w:b/>
          <w:bCs/>
          <w:sz w:val="27"/>
          <w:szCs w:val="27"/>
          <w:u w:val="single"/>
          <w:lang w:eastAsia="fr-FR"/>
        </w:rPr>
      </w:pPr>
      <w:r w:rsidRPr="000957F3">
        <w:rPr>
          <w:b/>
          <w:bCs/>
          <w:sz w:val="48"/>
          <w:szCs w:val="48"/>
          <w:u w:val="single"/>
        </w:rPr>
        <w:t>Bois d'</w:t>
      </w:r>
      <w:proofErr w:type="spellStart"/>
      <w:r w:rsidRPr="000957F3">
        <w:rPr>
          <w:b/>
          <w:bCs/>
          <w:sz w:val="48"/>
          <w:szCs w:val="48"/>
          <w:u w:val="single"/>
        </w:rPr>
        <w:t>Asson</w:t>
      </w:r>
      <w:proofErr w:type="spellEnd"/>
      <w:r w:rsidRPr="000957F3">
        <w:rPr>
          <w:b/>
          <w:bCs/>
          <w:sz w:val="48"/>
          <w:szCs w:val="48"/>
          <w:u w:val="single"/>
        </w:rPr>
        <w:t xml:space="preserve"> </w:t>
      </w:r>
      <w:r w:rsidRPr="000957F3">
        <w:rPr>
          <w:rFonts w:ascii="Times New Roman" w:eastAsia="Times New Roman" w:hAnsi="Times New Roman" w:cs="Times New Roman"/>
          <w:b/>
          <w:bCs/>
          <w:sz w:val="27"/>
          <w:szCs w:val="27"/>
          <w:u w:val="single"/>
          <w:lang w:eastAsia="fr-FR"/>
        </w:rPr>
        <w:t>ANCIENNE MINE</w:t>
      </w:r>
    </w:p>
    <w:p w:rsidR="004A58C3" w:rsidRPr="004A58C3" w:rsidRDefault="004A58C3" w:rsidP="004A58C3">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4A58C3">
        <w:rPr>
          <w:rFonts w:ascii="Times New Roman" w:eastAsia="Times New Roman" w:hAnsi="Times New Roman" w:cs="Times New Roman"/>
          <w:b/>
          <w:bCs/>
          <w:sz w:val="27"/>
          <w:szCs w:val="27"/>
          <w:lang w:eastAsia="fr-FR"/>
        </w:rPr>
        <w:t xml:space="preserve">Pendant plus d'un </w:t>
      </w:r>
      <w:proofErr w:type="gramStart"/>
      <w:r w:rsidRPr="004A58C3">
        <w:rPr>
          <w:rFonts w:ascii="Times New Roman" w:eastAsia="Times New Roman" w:hAnsi="Times New Roman" w:cs="Times New Roman"/>
          <w:b/>
          <w:bCs/>
          <w:sz w:val="27"/>
          <w:szCs w:val="27"/>
          <w:lang w:eastAsia="fr-FR"/>
        </w:rPr>
        <w:t>demi siècle</w:t>
      </w:r>
      <w:proofErr w:type="gramEnd"/>
      <w:r w:rsidRPr="004A58C3">
        <w:rPr>
          <w:rFonts w:ascii="Times New Roman" w:eastAsia="Times New Roman" w:hAnsi="Times New Roman" w:cs="Times New Roman"/>
          <w:b/>
          <w:bCs/>
          <w:sz w:val="27"/>
          <w:szCs w:val="27"/>
          <w:lang w:eastAsia="fr-FR"/>
        </w:rPr>
        <w:t xml:space="preserve">, dans le bassin </w:t>
      </w:r>
      <w:proofErr w:type="spellStart"/>
      <w:r w:rsidRPr="004A58C3">
        <w:rPr>
          <w:rFonts w:ascii="Times New Roman" w:eastAsia="Times New Roman" w:hAnsi="Times New Roman" w:cs="Times New Roman"/>
          <w:b/>
          <w:bCs/>
          <w:sz w:val="27"/>
          <w:szCs w:val="27"/>
          <w:lang w:eastAsia="fr-FR"/>
        </w:rPr>
        <w:t>lignifère</w:t>
      </w:r>
      <w:proofErr w:type="spellEnd"/>
      <w:r w:rsidRPr="004A58C3">
        <w:rPr>
          <w:rFonts w:ascii="Times New Roman" w:eastAsia="Times New Roman" w:hAnsi="Times New Roman" w:cs="Times New Roman"/>
          <w:b/>
          <w:bCs/>
          <w:sz w:val="27"/>
          <w:szCs w:val="27"/>
          <w:lang w:eastAsia="fr-FR"/>
        </w:rPr>
        <w:t xml:space="preserve"> de Forcalquier Manosque, entre St </w:t>
      </w:r>
      <w:proofErr w:type="spellStart"/>
      <w:r w:rsidRPr="004A58C3">
        <w:rPr>
          <w:rFonts w:ascii="Times New Roman" w:eastAsia="Times New Roman" w:hAnsi="Times New Roman" w:cs="Times New Roman"/>
          <w:b/>
          <w:bCs/>
          <w:sz w:val="27"/>
          <w:szCs w:val="27"/>
          <w:lang w:eastAsia="fr-FR"/>
        </w:rPr>
        <w:t>Auban</w:t>
      </w:r>
      <w:proofErr w:type="spellEnd"/>
      <w:r w:rsidRPr="004A58C3">
        <w:rPr>
          <w:rFonts w:ascii="Times New Roman" w:eastAsia="Times New Roman" w:hAnsi="Times New Roman" w:cs="Times New Roman"/>
          <w:b/>
          <w:bCs/>
          <w:sz w:val="27"/>
          <w:szCs w:val="27"/>
          <w:lang w:eastAsia="fr-FR"/>
        </w:rPr>
        <w:t xml:space="preserve"> et Ste Tulle, ils étaient plus de 1000 hommes à travailler dans la mine. </w:t>
      </w:r>
    </w:p>
    <w:p w:rsidR="004A58C3" w:rsidRPr="004A58C3" w:rsidRDefault="004A58C3" w:rsidP="004A58C3">
      <w:pPr>
        <w:spacing w:before="100" w:beforeAutospacing="1" w:after="100" w:afterAutospacing="1" w:line="240" w:lineRule="auto"/>
        <w:ind w:left="1440"/>
        <w:rPr>
          <w:rFonts w:ascii="Times New Roman" w:eastAsia="Times New Roman" w:hAnsi="Times New Roman" w:cs="Times New Roman"/>
          <w:sz w:val="24"/>
          <w:szCs w:val="24"/>
          <w:lang w:eastAsia="fr-FR"/>
        </w:rPr>
      </w:pPr>
      <w:r w:rsidRPr="004A58C3">
        <w:rPr>
          <w:rFonts w:ascii="Times New Roman" w:eastAsia="Times New Roman" w:hAnsi="Times New Roman" w:cs="Times New Roman"/>
          <w:b/>
          <w:bCs/>
          <w:sz w:val="27"/>
          <w:szCs w:val="27"/>
          <w:lang w:eastAsia="fr-FR"/>
        </w:rPr>
        <w:t xml:space="preserve">Cette mine aujourd'hui </w:t>
      </w:r>
      <w:proofErr w:type="spellStart"/>
      <w:r w:rsidRPr="004A58C3">
        <w:rPr>
          <w:rFonts w:ascii="Times New Roman" w:eastAsia="Times New Roman" w:hAnsi="Times New Roman" w:cs="Times New Roman"/>
          <w:b/>
          <w:bCs/>
          <w:sz w:val="27"/>
          <w:szCs w:val="27"/>
          <w:lang w:eastAsia="fr-FR"/>
        </w:rPr>
        <w:t>désafectée</w:t>
      </w:r>
      <w:proofErr w:type="spellEnd"/>
      <w:r w:rsidRPr="004A58C3">
        <w:rPr>
          <w:rFonts w:ascii="Times New Roman" w:eastAsia="Times New Roman" w:hAnsi="Times New Roman" w:cs="Times New Roman"/>
          <w:b/>
          <w:bCs/>
          <w:sz w:val="27"/>
          <w:szCs w:val="27"/>
          <w:lang w:eastAsia="fr-FR"/>
        </w:rPr>
        <w:t xml:space="preserve"> reste dans le pays de Forcalquier et St </w:t>
      </w:r>
      <w:proofErr w:type="spellStart"/>
      <w:r w:rsidRPr="004A58C3">
        <w:rPr>
          <w:rFonts w:ascii="Times New Roman" w:eastAsia="Times New Roman" w:hAnsi="Times New Roman" w:cs="Times New Roman"/>
          <w:b/>
          <w:bCs/>
          <w:sz w:val="27"/>
          <w:szCs w:val="27"/>
          <w:lang w:eastAsia="fr-FR"/>
        </w:rPr>
        <w:t>Maime</w:t>
      </w:r>
      <w:proofErr w:type="spellEnd"/>
      <w:r w:rsidRPr="004A58C3">
        <w:rPr>
          <w:rFonts w:ascii="Times New Roman" w:eastAsia="Times New Roman" w:hAnsi="Times New Roman" w:cs="Times New Roman"/>
          <w:b/>
          <w:bCs/>
          <w:sz w:val="27"/>
          <w:szCs w:val="27"/>
          <w:lang w:eastAsia="fr-FR"/>
        </w:rPr>
        <w:t xml:space="preserve"> un symbole mais aussi une blessure.</w:t>
      </w:r>
    </w:p>
    <w:p w:rsidR="00240CD4" w:rsidRPr="000957F3" w:rsidRDefault="00240CD4" w:rsidP="008C5E19">
      <w:pPr>
        <w:spacing w:after="0"/>
        <w:rPr>
          <w:rFonts w:ascii="Gabriola" w:hAnsi="Gabriola"/>
          <w:i/>
          <w:iCs/>
          <w:sz w:val="36"/>
          <w:szCs w:val="36"/>
          <w:u w:val="single"/>
        </w:rPr>
      </w:pPr>
    </w:p>
    <w:p w:rsidR="008C5E19" w:rsidRPr="000957F3" w:rsidRDefault="0048008B" w:rsidP="008C5E19">
      <w:pPr>
        <w:spacing w:after="0"/>
        <w:rPr>
          <w:sz w:val="36"/>
          <w:szCs w:val="36"/>
        </w:rPr>
      </w:pPr>
      <w:r w:rsidRPr="000957F3">
        <w:rPr>
          <w:noProof/>
          <w:sz w:val="36"/>
          <w:szCs w:val="36"/>
          <w:lang w:eastAsia="fr-FR"/>
        </w:rPr>
        <w:drawing>
          <wp:inline distT="0" distB="0" distL="0" distR="0">
            <wp:extent cx="7291070" cy="2897612"/>
            <wp:effectExtent l="19050" t="0" r="508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0" cstate="print"/>
                    <a:srcRect/>
                    <a:stretch>
                      <a:fillRect/>
                    </a:stretch>
                  </pic:blipFill>
                  <pic:spPr bwMode="auto">
                    <a:xfrm>
                      <a:off x="0" y="0"/>
                      <a:ext cx="7291070" cy="2897612"/>
                    </a:xfrm>
                    <a:prstGeom prst="rect">
                      <a:avLst/>
                    </a:prstGeom>
                    <a:noFill/>
                    <a:ln w="9525">
                      <a:noFill/>
                      <a:miter lim="800000"/>
                      <a:headEnd/>
                      <a:tailEnd/>
                    </a:ln>
                  </pic:spPr>
                </pic:pic>
              </a:graphicData>
            </a:graphic>
          </wp:inline>
        </w:drawing>
      </w:r>
    </w:p>
    <w:p w:rsidR="0048008B" w:rsidRPr="000957F3" w:rsidRDefault="0048008B" w:rsidP="008C5E19">
      <w:pPr>
        <w:spacing w:after="0"/>
        <w:rPr>
          <w:sz w:val="36"/>
          <w:szCs w:val="36"/>
        </w:rPr>
      </w:pPr>
      <w:r w:rsidRPr="000957F3">
        <w:rPr>
          <w:sz w:val="36"/>
          <w:szCs w:val="36"/>
        </w:rPr>
        <w:t>------------------------------------------------------------------------------------------------------</w:t>
      </w:r>
    </w:p>
    <w:p w:rsidR="00CE7B67" w:rsidRPr="000957F3" w:rsidRDefault="00CE7B67" w:rsidP="008C5E19">
      <w:pPr>
        <w:spacing w:after="0"/>
        <w:rPr>
          <w:b/>
          <w:sz w:val="72"/>
          <w:szCs w:val="72"/>
          <w:u w:val="single"/>
        </w:rPr>
      </w:pPr>
      <w:r w:rsidRPr="000957F3">
        <w:rPr>
          <w:b/>
          <w:sz w:val="72"/>
          <w:szCs w:val="72"/>
          <w:u w:val="single"/>
        </w:rPr>
        <w:t>FORET DOMANIALE DE PELISSIER</w:t>
      </w:r>
    </w:p>
    <w:p w:rsidR="0048008B" w:rsidRPr="000957F3" w:rsidRDefault="00CE7B67" w:rsidP="008C5E19">
      <w:pPr>
        <w:spacing w:after="0"/>
        <w:rPr>
          <w:b/>
          <w:sz w:val="72"/>
          <w:szCs w:val="72"/>
          <w:u w:val="single"/>
        </w:rPr>
      </w:pPr>
      <w:r w:rsidRPr="000957F3">
        <w:rPr>
          <w:b/>
          <w:sz w:val="72"/>
          <w:szCs w:val="72"/>
          <w:u w:val="single"/>
        </w:rPr>
        <w:t xml:space="preserve">Stockage de </w:t>
      </w:r>
      <w:proofErr w:type="spellStart"/>
      <w:r w:rsidRPr="000957F3">
        <w:rPr>
          <w:b/>
          <w:sz w:val="72"/>
          <w:szCs w:val="72"/>
          <w:u w:val="single"/>
        </w:rPr>
        <w:t>petrole</w:t>
      </w:r>
      <w:proofErr w:type="spellEnd"/>
      <w:r w:rsidRPr="000957F3">
        <w:rPr>
          <w:b/>
          <w:sz w:val="72"/>
          <w:szCs w:val="72"/>
          <w:u w:val="single"/>
        </w:rPr>
        <w:t xml:space="preserve"> + gaz</w:t>
      </w:r>
    </w:p>
    <w:p w:rsidR="00CE7B67" w:rsidRPr="000957F3" w:rsidRDefault="00CE7B67" w:rsidP="00CE7B67">
      <w:pPr>
        <w:shd w:val="clear" w:color="auto" w:fill="FFFFFF"/>
        <w:spacing w:after="300" w:line="360" w:lineRule="atLeast"/>
        <w:ind w:left="1350"/>
        <w:jc w:val="both"/>
        <w:outlineLvl w:val="4"/>
        <w:rPr>
          <w:rFonts w:ascii="Trebuchet MS" w:hAnsi="Trebuchet MS"/>
          <w:b/>
          <w:bCs/>
        </w:rPr>
      </w:pPr>
      <w:r w:rsidRPr="000957F3">
        <w:rPr>
          <w:rFonts w:ascii="Trebuchet MS" w:hAnsi="Trebuchet MS"/>
          <w:b/>
          <w:bCs/>
        </w:rPr>
        <w:t>Si vous entendez la sirène ou un bruit équivalent à un réacteur d’avion, ou en cas de feu ou de fumée, n’allez pas sur les lieux de l’accident… vous iriez au devant du danger… Quittez la zone immédiatement.</w:t>
      </w:r>
    </w:p>
    <w:p w:rsidR="00CE7B67" w:rsidRPr="000957F3" w:rsidRDefault="00CE7B67" w:rsidP="00CE7B67">
      <w:pPr>
        <w:shd w:val="clear" w:color="auto" w:fill="FFFFFF"/>
        <w:spacing w:before="100" w:beforeAutospacing="1" w:after="300" w:line="330" w:lineRule="atLeast"/>
        <w:jc w:val="both"/>
        <w:rPr>
          <w:rFonts w:ascii="Trebuchet MS" w:hAnsi="Trebuchet MS"/>
        </w:rPr>
      </w:pPr>
      <w:hyperlink r:id="rId121" w:tooltip="img_0076.jpg" w:history="1"/>
    </w:p>
    <w:p w:rsidR="00CE7B67" w:rsidRPr="000957F3" w:rsidRDefault="00CE7B67" w:rsidP="00CE7B67">
      <w:pPr>
        <w:shd w:val="clear" w:color="auto" w:fill="FFFFFF"/>
        <w:spacing w:before="100" w:beforeAutospacing="1" w:after="300" w:line="330" w:lineRule="atLeast"/>
        <w:jc w:val="both"/>
        <w:rPr>
          <w:rFonts w:ascii="Trebuchet MS" w:hAnsi="Trebuchet MS"/>
        </w:rPr>
      </w:pPr>
      <w:r w:rsidRPr="000957F3">
        <w:rPr>
          <w:rStyle w:val="lettrine1"/>
        </w:rPr>
        <w:t>Q</w:t>
      </w:r>
      <w:r w:rsidRPr="000957F3">
        <w:rPr>
          <w:rFonts w:ascii="Trebuchet MS" w:hAnsi="Trebuchet MS"/>
        </w:rPr>
        <w:t>uel effet croyez-vous que cela m’a fait quand, me promenant tranquillement sur les sentiers de Bellevue dans la </w:t>
      </w:r>
      <w:r w:rsidRPr="000957F3">
        <w:rPr>
          <w:rStyle w:val="lev"/>
          <w:rFonts w:ascii="Trebuchet MS" w:hAnsi="Trebuchet MS"/>
        </w:rPr>
        <w:t xml:space="preserve">forêt de </w:t>
      </w:r>
      <w:proofErr w:type="spellStart"/>
      <w:r w:rsidRPr="000957F3">
        <w:rPr>
          <w:rStyle w:val="lev"/>
          <w:rFonts w:ascii="Trebuchet MS" w:hAnsi="Trebuchet MS"/>
        </w:rPr>
        <w:t>Pelissier</w:t>
      </w:r>
      <w:proofErr w:type="spellEnd"/>
      <w:r w:rsidRPr="000957F3">
        <w:rPr>
          <w:rFonts w:ascii="Trebuchet MS" w:hAnsi="Trebuchet MS"/>
        </w:rPr>
        <w:t xml:space="preserve"> à Manosque, je découvre ce panneau à un carrefour de chemins ? </w:t>
      </w:r>
      <w:proofErr w:type="gramStart"/>
      <w:r w:rsidRPr="000957F3">
        <w:rPr>
          <w:rFonts w:ascii="Trebuchet MS" w:hAnsi="Trebuchet MS"/>
        </w:rPr>
        <w:t>dans</w:t>
      </w:r>
      <w:proofErr w:type="gramEnd"/>
      <w:r w:rsidRPr="000957F3">
        <w:rPr>
          <w:rFonts w:ascii="Trebuchet MS" w:hAnsi="Trebuchet MS"/>
        </w:rPr>
        <w:t xml:space="preserve"> ce département rural dont on n’entend jamais parler, serait-il possible que nous soyons dans une zone à risques ?</w:t>
      </w:r>
    </w:p>
    <w:p w:rsidR="00CE7B67" w:rsidRPr="000957F3" w:rsidRDefault="00CE7B67" w:rsidP="00CE7B67">
      <w:pPr>
        <w:shd w:val="clear" w:color="auto" w:fill="FFFFFF"/>
        <w:spacing w:before="100" w:beforeAutospacing="1" w:after="300" w:line="330" w:lineRule="atLeast"/>
        <w:jc w:val="both"/>
        <w:rPr>
          <w:rFonts w:ascii="Trebuchet MS" w:hAnsi="Trebuchet MS"/>
        </w:rPr>
      </w:pPr>
      <w:r w:rsidRPr="000957F3">
        <w:rPr>
          <w:rFonts w:ascii="Trebuchet MS" w:hAnsi="Trebuchet MS"/>
        </w:rPr>
        <w:t>Une  lecture attentive du panneau m’apprend que sous mes pieds, à plusieurs centaines de mètres sous terre, des millions de m</w:t>
      </w:r>
      <w:r w:rsidRPr="000957F3">
        <w:rPr>
          <w:rFonts w:ascii="Trebuchet MS" w:hAnsi="Trebuchet MS"/>
          <w:sz w:val="18"/>
          <w:szCs w:val="18"/>
          <w:vertAlign w:val="superscript"/>
        </w:rPr>
        <w:t>3</w:t>
      </w:r>
      <w:r w:rsidRPr="000957F3">
        <w:rPr>
          <w:rFonts w:ascii="Trebuchet MS" w:hAnsi="Trebuchet MS"/>
        </w:rPr>
        <w:t xml:space="preserve"> de pétrole brut venant de Berre, sont stockés dans des cavités souterraines.</w:t>
      </w:r>
    </w:p>
    <w:p w:rsidR="00CE7B67" w:rsidRPr="000957F3" w:rsidRDefault="00CE7B67" w:rsidP="00CE7B67">
      <w:pPr>
        <w:shd w:val="clear" w:color="auto" w:fill="FFFFFF"/>
        <w:spacing w:before="100" w:beforeAutospacing="1" w:after="300" w:line="330" w:lineRule="atLeast"/>
        <w:jc w:val="both"/>
        <w:rPr>
          <w:rFonts w:ascii="Trebuchet MS" w:hAnsi="Trebuchet MS"/>
        </w:rPr>
      </w:pPr>
      <w:hyperlink r:id="rId122" w:tgtFrame="_blank" w:history="1">
        <w:r w:rsidRPr="000957F3">
          <w:rPr>
            <w:rStyle w:val="Lienhypertexte"/>
            <w:rFonts w:ascii="Trebuchet MS" w:hAnsi="Trebuchet MS"/>
            <w:color w:val="auto"/>
          </w:rPr>
          <w:t>Stockages d’hydrocarbures et de gaz en cavités salines</w:t>
        </w:r>
      </w:hyperlink>
    </w:p>
    <w:p w:rsidR="00CE7B67" w:rsidRPr="000957F3" w:rsidRDefault="00CE7B67" w:rsidP="00CE7B67">
      <w:pPr>
        <w:pStyle w:val="culturel1"/>
        <w:shd w:val="clear" w:color="auto" w:fill="FFFFFF"/>
        <w:spacing w:line="330" w:lineRule="atLeast"/>
        <w:jc w:val="both"/>
        <w:rPr>
          <w:color w:val="auto"/>
        </w:rPr>
      </w:pPr>
      <w:r w:rsidRPr="000957F3">
        <w:rPr>
          <w:color w:val="auto"/>
        </w:rPr>
        <w:lastRenderedPageBreak/>
        <w:t xml:space="preserve">Ce système original d’utilisation du sous-sol est lié à l’histoire géologique locale de l’Oligocène inférieur : au fond du fossé </w:t>
      </w:r>
      <w:proofErr w:type="spellStart"/>
      <w:r w:rsidRPr="000957F3">
        <w:rPr>
          <w:color w:val="auto"/>
        </w:rPr>
        <w:t>subsident</w:t>
      </w:r>
      <w:proofErr w:type="spellEnd"/>
      <w:r w:rsidRPr="000957F3">
        <w:rPr>
          <w:color w:val="auto"/>
        </w:rPr>
        <w:t xml:space="preserve"> de Forcalquier-Manosque, en bordure de la faille de la Durance, d’énormes couches de sels se concentrèrent par diapirisme</w:t>
      </w:r>
      <w:r w:rsidRPr="000957F3">
        <w:rPr>
          <w:color w:val="auto"/>
          <w:sz w:val="18"/>
          <w:szCs w:val="18"/>
          <w:vertAlign w:val="superscript"/>
        </w:rPr>
        <w:t>1</w:t>
      </w:r>
      <w:r w:rsidRPr="000957F3">
        <w:rPr>
          <w:color w:val="auto"/>
        </w:rPr>
        <w:t xml:space="preserve"> sur plus de 800 mètres d’épaisseur. C’est un matériau facile à extraire par dissolution à l’eau (lessivage) permettant ainsi la réalisation de vastes cavités souterraines artificielles, situées à des profondeurs comprises entre 200 et 2000 mètres. Dans </w:t>
      </w:r>
      <w:r w:rsidRPr="000957F3">
        <w:rPr>
          <w:rStyle w:val="fondjaune1"/>
          <w:color w:val="auto"/>
        </w:rPr>
        <w:t>28 cavités souterraines, la société GEOSEL-MANOSQUE stocke 6 millions de m</w:t>
      </w:r>
      <w:r w:rsidRPr="000957F3">
        <w:rPr>
          <w:rStyle w:val="fondjaune1"/>
          <w:color w:val="auto"/>
          <w:sz w:val="18"/>
          <w:szCs w:val="18"/>
          <w:vertAlign w:val="superscript"/>
        </w:rPr>
        <w:t>3</w:t>
      </w:r>
      <w:r w:rsidRPr="000957F3">
        <w:rPr>
          <w:rStyle w:val="fondjaune1"/>
          <w:color w:val="auto"/>
        </w:rPr>
        <w:t xml:space="preserve"> de </w:t>
      </w:r>
      <w:r w:rsidRPr="000957F3">
        <w:rPr>
          <w:rStyle w:val="fondjaune1"/>
          <w:color w:val="auto"/>
          <w:u w:val="single"/>
        </w:rPr>
        <w:t>pétrole brut</w:t>
      </w:r>
      <w:r w:rsidRPr="000957F3">
        <w:rPr>
          <w:color w:val="auto"/>
        </w:rPr>
        <w:t xml:space="preserve"> et des produits raffinés amenés du complexe industriel de l’étang de Berre par oléoducs. Dans </w:t>
      </w:r>
      <w:r w:rsidRPr="000957F3">
        <w:rPr>
          <w:rStyle w:val="fondjaune1"/>
          <w:color w:val="auto"/>
        </w:rPr>
        <w:t>8 autres cavités sont stockés plus de deux millions de m</w:t>
      </w:r>
      <w:r w:rsidRPr="000957F3">
        <w:rPr>
          <w:rStyle w:val="fondjaune1"/>
          <w:color w:val="auto"/>
          <w:sz w:val="18"/>
          <w:szCs w:val="18"/>
          <w:vertAlign w:val="superscript"/>
        </w:rPr>
        <w:t>3</w:t>
      </w:r>
      <w:r w:rsidRPr="000957F3">
        <w:rPr>
          <w:rStyle w:val="fondjaune1"/>
          <w:color w:val="auto"/>
        </w:rPr>
        <w:t xml:space="preserve"> de </w:t>
      </w:r>
      <w:r w:rsidRPr="000957F3">
        <w:rPr>
          <w:rStyle w:val="fondjaune1"/>
          <w:color w:val="auto"/>
          <w:u w:val="single"/>
        </w:rPr>
        <w:t>gaz naturel</w:t>
      </w:r>
      <w:r w:rsidRPr="000957F3">
        <w:rPr>
          <w:rStyle w:val="fondjaune1"/>
          <w:color w:val="auto"/>
        </w:rPr>
        <w:t xml:space="preserve"> sous pression (</w:t>
      </w:r>
      <w:proofErr w:type="spellStart"/>
      <w:r w:rsidRPr="000957F3">
        <w:rPr>
          <w:rStyle w:val="fondjaune1"/>
          <w:color w:val="auto"/>
        </w:rPr>
        <w:t>Géométhane</w:t>
      </w:r>
      <w:proofErr w:type="spellEnd"/>
      <w:r w:rsidRPr="000957F3">
        <w:rPr>
          <w:rStyle w:val="fondjaune1"/>
          <w:color w:val="auto"/>
        </w:rPr>
        <w:t>)</w:t>
      </w:r>
      <w:r w:rsidRPr="000957F3">
        <w:rPr>
          <w:color w:val="auto"/>
        </w:rPr>
        <w:t>.</w:t>
      </w:r>
    </w:p>
    <w:p w:rsidR="00CE7B67" w:rsidRPr="000957F3" w:rsidRDefault="00CE7B67" w:rsidP="00CE7B67">
      <w:pPr>
        <w:pStyle w:val="culturel1"/>
        <w:shd w:val="clear" w:color="auto" w:fill="FFFFFF"/>
        <w:spacing w:line="330" w:lineRule="atLeast"/>
        <w:jc w:val="both"/>
        <w:rPr>
          <w:color w:val="auto"/>
        </w:rPr>
      </w:pPr>
      <w:r w:rsidRPr="000957F3">
        <w:rPr>
          <w:color w:val="auto"/>
        </w:rPr>
        <w:t>Ces cavités profondes (entre 1000 et 1700 m) ont été creusées par dissolution du sel à l’eau douce [...]. La grande homogénéité de ces roches salines autorise une excellente étanchéité, toutefois, pour éviter leur effondrement, ces cavités ne sont jamais vides : un système de pompes maintient la pression en équilibre par injection de saumure en fonction des volumes de gaz ou pétrole stockés.</w:t>
      </w:r>
    </w:p>
    <w:p w:rsidR="00CE7B67" w:rsidRPr="000957F3" w:rsidRDefault="00CE7B67" w:rsidP="00CE7B67">
      <w:pPr>
        <w:shd w:val="clear" w:color="auto" w:fill="FFFFFF"/>
        <w:spacing w:before="100" w:beforeAutospacing="1" w:after="300" w:line="330" w:lineRule="atLeast"/>
        <w:jc w:val="both"/>
        <w:rPr>
          <w:rFonts w:ascii="Trebuchet MS" w:hAnsi="Trebuchet MS"/>
        </w:rPr>
      </w:pPr>
      <w:hyperlink r:id="rId123" w:tgtFrame="_blank" w:history="1">
        <w:r w:rsidRPr="000957F3">
          <w:rPr>
            <w:rStyle w:val="Lienhypertexte"/>
            <w:rFonts w:ascii="Trebuchet MS" w:hAnsi="Trebuchet MS"/>
            <w:color w:val="auto"/>
          </w:rPr>
          <w:t>Stockage souterrain de gaz naturel et pétrole</w:t>
        </w:r>
      </w:hyperlink>
    </w:p>
    <w:p w:rsidR="00CE7B67" w:rsidRPr="000957F3" w:rsidRDefault="00CE7B67" w:rsidP="00CE7B67">
      <w:pPr>
        <w:shd w:val="clear" w:color="auto" w:fill="FFFFFF"/>
        <w:spacing w:before="100" w:beforeAutospacing="1" w:after="300" w:line="330" w:lineRule="atLeast"/>
        <w:jc w:val="both"/>
        <w:rPr>
          <w:rFonts w:ascii="Trebuchet MS" w:hAnsi="Trebuchet MS"/>
        </w:rPr>
      </w:pPr>
      <w:hyperlink r:id="rId124" w:tooltip="geosel_puits.jpg" w:history="1">
        <w:r w:rsidRPr="000957F3">
          <w:rPr>
            <w:rFonts w:ascii="Trebuchet MS" w:hAnsi="Trebuchet MS"/>
            <w:noProof/>
            <w:lang w:eastAsia="fr-FR"/>
          </w:rPr>
          <w:drawing>
            <wp:anchor distT="9525" distB="9525" distL="9525" distR="9525" simplePos="0" relativeHeight="251658240" behindDoc="0" locked="0" layoutInCell="1" allowOverlap="0">
              <wp:simplePos x="0" y="0"/>
              <wp:positionH relativeFrom="column">
                <wp:align>left</wp:align>
              </wp:positionH>
              <wp:positionV relativeFrom="line">
                <wp:posOffset>0</wp:posOffset>
              </wp:positionV>
              <wp:extent cx="914400" cy="685800"/>
              <wp:effectExtent l="19050" t="0" r="0" b="0"/>
              <wp:wrapSquare wrapText="bothSides"/>
              <wp:docPr id="2" name="Image 3" descr="geosel_puits.jpg">
                <a:hlinkClick xmlns:a="http://schemas.openxmlformats.org/drawingml/2006/main" r:id="rId124" tooltip="&quot;geosel_puits.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sel_puits.jpg">
                        <a:hlinkClick r:id="rId124" tooltip="&quot;geosel_puits.jpg&quot;"/>
                      </pic:cNvPr>
                      <pic:cNvPicPr>
                        <a:picLocks noChangeAspect="1" noChangeArrowheads="1"/>
                      </pic:cNvPicPr>
                    </pic:nvPicPr>
                    <pic:blipFill>
                      <a:blip r:embed="rId125" cstate="print"/>
                      <a:srcRect/>
                      <a:stretch>
                        <a:fillRect/>
                      </a:stretch>
                    </pic:blipFill>
                    <pic:spPr bwMode="auto">
                      <a:xfrm>
                        <a:off x="0" y="0"/>
                        <a:ext cx="914400" cy="685800"/>
                      </a:xfrm>
                      <a:prstGeom prst="rect">
                        <a:avLst/>
                      </a:prstGeom>
                      <a:noFill/>
                      <a:ln w="9525">
                        <a:noFill/>
                        <a:miter lim="800000"/>
                        <a:headEnd/>
                        <a:tailEnd/>
                      </a:ln>
                    </pic:spPr>
                  </pic:pic>
                </a:graphicData>
              </a:graphic>
            </wp:anchor>
          </w:drawing>
        </w:r>
      </w:hyperlink>
      <w:r w:rsidRPr="000957F3">
        <w:rPr>
          <w:rFonts w:ascii="Trebuchet MS" w:hAnsi="Trebuchet MS"/>
        </w:rPr>
        <w:t xml:space="preserve">Au retour, nous découvrirons les </w:t>
      </w:r>
      <w:r w:rsidRPr="000957F3">
        <w:rPr>
          <w:rFonts w:ascii="Trebuchet MS" w:hAnsi="Trebuchet MS"/>
          <w:u w:val="single"/>
        </w:rPr>
        <w:t>têtes de puits</w:t>
      </w:r>
      <w:r w:rsidRPr="000957F3">
        <w:rPr>
          <w:rFonts w:ascii="Trebuchet MS" w:hAnsi="Trebuchet MS"/>
        </w:rPr>
        <w:t> réparties dans la forêt de Pélissier, et une zone de regroupement de taille impressionnante. Ce sont des réserves stratégiques au plan national (pétrole) et des stocks de base pour les raffineries de l’étang de Berre (gaz). Depuis 1999, ce lieu est classé SEVEZO II comme l’usine AZF de Toulouse ou Cadarache.</w:t>
      </w:r>
    </w:p>
    <w:p w:rsidR="00CE7B67" w:rsidRPr="000957F3" w:rsidRDefault="00CE7B67" w:rsidP="00CE7B67">
      <w:pPr>
        <w:shd w:val="clear" w:color="auto" w:fill="FFFFFF"/>
        <w:spacing w:before="100" w:beforeAutospacing="1" w:after="300" w:line="330" w:lineRule="atLeast"/>
        <w:jc w:val="both"/>
        <w:rPr>
          <w:rFonts w:ascii="Trebuchet MS" w:hAnsi="Trebuchet MS"/>
        </w:rPr>
      </w:pPr>
      <w:r w:rsidRPr="000957F3">
        <w:rPr>
          <w:rFonts w:ascii="Trebuchet MS" w:hAnsi="Trebuchet MS"/>
        </w:rPr>
        <w:t>----------------------------------------------------------------------------------------------------------------------</w:t>
      </w:r>
    </w:p>
    <w:p w:rsidR="00CE7B67" w:rsidRPr="00CE7B67" w:rsidRDefault="00CE7B67" w:rsidP="008C5E19">
      <w:pPr>
        <w:spacing w:after="0"/>
        <w:rPr>
          <w:b/>
          <w:sz w:val="40"/>
          <w:szCs w:val="40"/>
        </w:rPr>
      </w:pPr>
    </w:p>
    <w:sectPr w:rsidR="00CE7B67" w:rsidRPr="00CE7B67" w:rsidSect="004626CE">
      <w:pgSz w:w="11906" w:h="16838"/>
      <w:pgMar w:top="284" w:right="140" w:bottom="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olibr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B3F96"/>
    <w:multiLevelType w:val="hybridMultilevel"/>
    <w:tmpl w:val="5080B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5F2B4C"/>
    <w:multiLevelType w:val="hybridMultilevel"/>
    <w:tmpl w:val="63063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1E335B"/>
    <w:multiLevelType w:val="multilevel"/>
    <w:tmpl w:val="E6AE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D47AEC"/>
    <w:multiLevelType w:val="hybridMultilevel"/>
    <w:tmpl w:val="FCE48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445451B"/>
    <w:multiLevelType w:val="hybridMultilevel"/>
    <w:tmpl w:val="99549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5E19"/>
    <w:rsid w:val="000957F3"/>
    <w:rsid w:val="00240CD4"/>
    <w:rsid w:val="004626CE"/>
    <w:rsid w:val="0048008B"/>
    <w:rsid w:val="004A58C3"/>
    <w:rsid w:val="00670AFB"/>
    <w:rsid w:val="008C5E19"/>
    <w:rsid w:val="00B51F78"/>
    <w:rsid w:val="00CE7B67"/>
    <w:rsid w:val="00FC36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40CD4"/>
    <w:rPr>
      <w:b/>
      <w:bCs/>
    </w:rPr>
  </w:style>
  <w:style w:type="character" w:styleId="Lienhypertexte">
    <w:name w:val="Hyperlink"/>
    <w:basedOn w:val="Policepardfaut"/>
    <w:uiPriority w:val="99"/>
    <w:semiHidden/>
    <w:unhideWhenUsed/>
    <w:rsid w:val="00B51F78"/>
    <w:rPr>
      <w:color w:val="0000FF"/>
      <w:u w:val="single"/>
    </w:rPr>
  </w:style>
  <w:style w:type="paragraph" w:styleId="NormalWeb">
    <w:name w:val="Normal (Web)"/>
    <w:basedOn w:val="Normal"/>
    <w:uiPriority w:val="99"/>
    <w:semiHidden/>
    <w:unhideWhenUsed/>
    <w:rsid w:val="00B51F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ecrochet1">
    <w:name w:val="cite_crochet1"/>
    <w:basedOn w:val="Policepardfaut"/>
    <w:rsid w:val="00B51F78"/>
    <w:rPr>
      <w:vanish/>
      <w:webHidden w:val="0"/>
      <w:specVanish w:val="0"/>
    </w:rPr>
  </w:style>
  <w:style w:type="paragraph" w:styleId="Textedebulles">
    <w:name w:val="Balloon Text"/>
    <w:basedOn w:val="Normal"/>
    <w:link w:val="TextedebullesCar"/>
    <w:uiPriority w:val="99"/>
    <w:semiHidden/>
    <w:unhideWhenUsed/>
    <w:rsid w:val="00B51F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1F78"/>
    <w:rPr>
      <w:rFonts w:ascii="Tahoma" w:hAnsi="Tahoma" w:cs="Tahoma"/>
      <w:sz w:val="16"/>
      <w:szCs w:val="16"/>
    </w:rPr>
  </w:style>
  <w:style w:type="character" w:customStyle="1" w:styleId="nowrap1">
    <w:name w:val="nowrap1"/>
    <w:basedOn w:val="Policepardfaut"/>
    <w:rsid w:val="00670AFB"/>
  </w:style>
  <w:style w:type="character" w:customStyle="1" w:styleId="mw-headline">
    <w:name w:val="mw-headline"/>
    <w:basedOn w:val="Policepardfaut"/>
    <w:rsid w:val="00670AFB"/>
  </w:style>
  <w:style w:type="character" w:customStyle="1" w:styleId="mw-editsection1">
    <w:name w:val="mw-editsection1"/>
    <w:basedOn w:val="Policepardfaut"/>
    <w:rsid w:val="00670AFB"/>
    <w:rPr>
      <w:sz w:val="20"/>
      <w:szCs w:val="20"/>
    </w:rPr>
  </w:style>
  <w:style w:type="character" w:customStyle="1" w:styleId="mw-editsection-bracket">
    <w:name w:val="mw-editsection-bracket"/>
    <w:basedOn w:val="Policepardfaut"/>
    <w:rsid w:val="00670AFB"/>
  </w:style>
  <w:style w:type="character" w:customStyle="1" w:styleId="mw-editsection-divider1">
    <w:name w:val="mw-editsection-divider1"/>
    <w:basedOn w:val="Policepardfaut"/>
    <w:rsid w:val="00670AFB"/>
    <w:rPr>
      <w:color w:val="555555"/>
    </w:rPr>
  </w:style>
  <w:style w:type="character" w:customStyle="1" w:styleId="romain1">
    <w:name w:val="romain1"/>
    <w:basedOn w:val="Policepardfaut"/>
    <w:rsid w:val="00670AFB"/>
    <w:rPr>
      <w:smallCaps/>
    </w:rPr>
  </w:style>
  <w:style w:type="character" w:customStyle="1" w:styleId="lettrine1">
    <w:name w:val="lettrine1"/>
    <w:basedOn w:val="Policepardfaut"/>
    <w:rsid w:val="00CE7B67"/>
    <w:rPr>
      <w:rFonts w:ascii="Trebuchet MS" w:hAnsi="Trebuchet MS" w:hint="default"/>
      <w:b/>
      <w:bCs/>
      <w:sz w:val="43"/>
      <w:szCs w:val="43"/>
    </w:rPr>
  </w:style>
  <w:style w:type="paragraph" w:customStyle="1" w:styleId="meteof1">
    <w:name w:val="meteof1"/>
    <w:basedOn w:val="Normal"/>
    <w:rsid w:val="00CE7B67"/>
    <w:pPr>
      <w:pBdr>
        <w:top w:val="single" w:sz="6" w:space="2" w:color="99FFFF"/>
        <w:left w:val="single" w:sz="6" w:space="2" w:color="99FFFF"/>
        <w:bottom w:val="single" w:sz="6" w:space="2" w:color="99FFFF"/>
        <w:right w:val="single" w:sz="6" w:space="2" w:color="99FFFF"/>
      </w:pBdr>
      <w:spacing w:before="100" w:beforeAutospacing="1" w:after="300" w:line="240" w:lineRule="auto"/>
      <w:jc w:val="center"/>
    </w:pPr>
    <w:rPr>
      <w:rFonts w:ascii="Times New Roman" w:eastAsia="Times New Roman" w:hAnsi="Times New Roman" w:cs="Times New Roman"/>
      <w:b/>
      <w:bCs/>
      <w:sz w:val="24"/>
      <w:szCs w:val="24"/>
      <w:lang w:eastAsia="fr-FR"/>
    </w:rPr>
  </w:style>
  <w:style w:type="paragraph" w:customStyle="1" w:styleId="culturel1">
    <w:name w:val="culturel1"/>
    <w:basedOn w:val="Normal"/>
    <w:rsid w:val="00CE7B67"/>
    <w:pPr>
      <w:spacing w:before="100" w:beforeAutospacing="1" w:after="300" w:line="240" w:lineRule="auto"/>
    </w:pPr>
    <w:rPr>
      <w:rFonts w:ascii="Trebuchet MS" w:eastAsia="Times New Roman" w:hAnsi="Trebuchet MS" w:cs="Times New Roman"/>
      <w:color w:val="7F7B7B"/>
      <w:sz w:val="23"/>
      <w:szCs w:val="23"/>
      <w:lang w:eastAsia="fr-FR"/>
    </w:rPr>
  </w:style>
  <w:style w:type="character" w:customStyle="1" w:styleId="fondjaune1">
    <w:name w:val="fondjaune1"/>
    <w:basedOn w:val="Policepardfaut"/>
    <w:rsid w:val="00CE7B67"/>
    <w:rPr>
      <w:shd w:val="clear" w:color="auto" w:fill="FFFF66"/>
    </w:rPr>
  </w:style>
</w:styles>
</file>

<file path=word/webSettings.xml><?xml version="1.0" encoding="utf-8"?>
<w:webSettings xmlns:r="http://schemas.openxmlformats.org/officeDocument/2006/relationships" xmlns:w="http://schemas.openxmlformats.org/wordprocessingml/2006/main">
  <w:divs>
    <w:div w:id="128087232">
      <w:bodyDiv w:val="1"/>
      <w:marLeft w:val="0"/>
      <w:marRight w:val="0"/>
      <w:marTop w:val="0"/>
      <w:marBottom w:val="0"/>
      <w:divBdr>
        <w:top w:val="none" w:sz="0" w:space="0" w:color="auto"/>
        <w:left w:val="none" w:sz="0" w:space="0" w:color="auto"/>
        <w:bottom w:val="none" w:sz="0" w:space="0" w:color="auto"/>
        <w:right w:val="none" w:sz="0" w:space="0" w:color="auto"/>
      </w:divBdr>
      <w:divsChild>
        <w:div w:id="571935098">
          <w:marLeft w:val="0"/>
          <w:marRight w:val="0"/>
          <w:marTop w:val="0"/>
          <w:marBottom w:val="150"/>
          <w:divBdr>
            <w:top w:val="none" w:sz="0" w:space="0" w:color="auto"/>
            <w:left w:val="none" w:sz="0" w:space="0" w:color="auto"/>
            <w:bottom w:val="none" w:sz="0" w:space="0" w:color="auto"/>
            <w:right w:val="none" w:sz="0" w:space="0" w:color="auto"/>
          </w:divBdr>
          <w:divsChild>
            <w:div w:id="1784225141">
              <w:marLeft w:val="0"/>
              <w:marRight w:val="0"/>
              <w:marTop w:val="0"/>
              <w:marBottom w:val="0"/>
              <w:divBdr>
                <w:top w:val="none" w:sz="0" w:space="0" w:color="auto"/>
                <w:left w:val="none" w:sz="0" w:space="0" w:color="auto"/>
                <w:bottom w:val="none" w:sz="0" w:space="0" w:color="auto"/>
                <w:right w:val="none" w:sz="0" w:space="0" w:color="auto"/>
              </w:divBdr>
              <w:divsChild>
                <w:div w:id="1222256252">
                  <w:marLeft w:val="375"/>
                  <w:marRight w:val="0"/>
                  <w:marTop w:val="225"/>
                  <w:marBottom w:val="600"/>
                  <w:divBdr>
                    <w:top w:val="none" w:sz="0" w:space="0" w:color="auto"/>
                    <w:left w:val="none" w:sz="0" w:space="0" w:color="auto"/>
                    <w:bottom w:val="none" w:sz="0" w:space="0" w:color="auto"/>
                    <w:right w:val="none" w:sz="0" w:space="0" w:color="auto"/>
                  </w:divBdr>
                  <w:divsChild>
                    <w:div w:id="413673190">
                      <w:marLeft w:val="0"/>
                      <w:marRight w:val="0"/>
                      <w:marTop w:val="0"/>
                      <w:marBottom w:val="0"/>
                      <w:divBdr>
                        <w:top w:val="none" w:sz="0" w:space="0" w:color="auto"/>
                        <w:left w:val="none" w:sz="0" w:space="0" w:color="auto"/>
                        <w:bottom w:val="none" w:sz="0" w:space="0" w:color="auto"/>
                        <w:right w:val="none" w:sz="0" w:space="0" w:color="auto"/>
                      </w:divBdr>
                      <w:divsChild>
                        <w:div w:id="16057664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0610">
      <w:bodyDiv w:val="1"/>
      <w:marLeft w:val="0"/>
      <w:marRight w:val="0"/>
      <w:marTop w:val="0"/>
      <w:marBottom w:val="0"/>
      <w:divBdr>
        <w:top w:val="none" w:sz="0" w:space="0" w:color="auto"/>
        <w:left w:val="none" w:sz="0" w:space="0" w:color="auto"/>
        <w:bottom w:val="none" w:sz="0" w:space="0" w:color="auto"/>
        <w:right w:val="none" w:sz="0" w:space="0" w:color="auto"/>
      </w:divBdr>
      <w:divsChild>
        <w:div w:id="1583758144">
          <w:marLeft w:val="0"/>
          <w:marRight w:val="0"/>
          <w:marTop w:val="0"/>
          <w:marBottom w:val="0"/>
          <w:divBdr>
            <w:top w:val="none" w:sz="0" w:space="0" w:color="auto"/>
            <w:left w:val="none" w:sz="0" w:space="0" w:color="auto"/>
            <w:bottom w:val="none" w:sz="0" w:space="0" w:color="auto"/>
            <w:right w:val="none" w:sz="0" w:space="0" w:color="auto"/>
          </w:divBdr>
          <w:divsChild>
            <w:div w:id="2136632103">
              <w:marLeft w:val="0"/>
              <w:marRight w:val="0"/>
              <w:marTop w:val="0"/>
              <w:marBottom w:val="0"/>
              <w:divBdr>
                <w:top w:val="none" w:sz="0" w:space="0" w:color="auto"/>
                <w:left w:val="none" w:sz="0" w:space="0" w:color="auto"/>
                <w:bottom w:val="none" w:sz="0" w:space="0" w:color="auto"/>
                <w:right w:val="none" w:sz="0" w:space="0" w:color="auto"/>
              </w:divBdr>
              <w:divsChild>
                <w:div w:id="1027945849">
                  <w:marLeft w:val="0"/>
                  <w:marRight w:val="0"/>
                  <w:marTop w:val="0"/>
                  <w:marBottom w:val="0"/>
                  <w:divBdr>
                    <w:top w:val="none" w:sz="0" w:space="0" w:color="auto"/>
                    <w:left w:val="none" w:sz="0" w:space="0" w:color="auto"/>
                    <w:bottom w:val="none" w:sz="0" w:space="0" w:color="auto"/>
                    <w:right w:val="none" w:sz="0" w:space="0" w:color="auto"/>
                  </w:divBdr>
                  <w:divsChild>
                    <w:div w:id="2138404700">
                      <w:marLeft w:val="0"/>
                      <w:marRight w:val="0"/>
                      <w:marTop w:val="0"/>
                      <w:marBottom w:val="0"/>
                      <w:divBdr>
                        <w:top w:val="none" w:sz="0" w:space="0" w:color="auto"/>
                        <w:left w:val="none" w:sz="0" w:space="0" w:color="auto"/>
                        <w:bottom w:val="none" w:sz="0" w:space="0" w:color="auto"/>
                        <w:right w:val="none" w:sz="0" w:space="0" w:color="auto"/>
                      </w:divBdr>
                      <w:divsChild>
                        <w:div w:id="1093742562">
                          <w:marLeft w:val="0"/>
                          <w:marRight w:val="0"/>
                          <w:marTop w:val="0"/>
                          <w:marBottom w:val="0"/>
                          <w:divBdr>
                            <w:top w:val="none" w:sz="0" w:space="0" w:color="auto"/>
                            <w:left w:val="none" w:sz="0" w:space="0" w:color="auto"/>
                            <w:bottom w:val="none" w:sz="0" w:space="0" w:color="auto"/>
                            <w:right w:val="none" w:sz="0" w:space="0" w:color="auto"/>
                          </w:divBdr>
                          <w:divsChild>
                            <w:div w:id="515967505">
                              <w:marLeft w:val="0"/>
                              <w:marRight w:val="0"/>
                              <w:marTop w:val="0"/>
                              <w:marBottom w:val="0"/>
                              <w:divBdr>
                                <w:top w:val="none" w:sz="0" w:space="0" w:color="auto"/>
                                <w:left w:val="none" w:sz="0" w:space="0" w:color="auto"/>
                                <w:bottom w:val="none" w:sz="0" w:space="0" w:color="auto"/>
                                <w:right w:val="none" w:sz="0" w:space="0" w:color="auto"/>
                              </w:divBdr>
                              <w:divsChild>
                                <w:div w:id="17636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207118">
      <w:bodyDiv w:val="1"/>
      <w:marLeft w:val="0"/>
      <w:marRight w:val="0"/>
      <w:marTop w:val="0"/>
      <w:marBottom w:val="0"/>
      <w:divBdr>
        <w:top w:val="none" w:sz="0" w:space="0" w:color="auto"/>
        <w:left w:val="none" w:sz="0" w:space="0" w:color="auto"/>
        <w:bottom w:val="none" w:sz="0" w:space="0" w:color="auto"/>
        <w:right w:val="none" w:sz="0" w:space="0" w:color="auto"/>
      </w:divBdr>
      <w:divsChild>
        <w:div w:id="205334405">
          <w:marLeft w:val="0"/>
          <w:marRight w:val="0"/>
          <w:marTop w:val="0"/>
          <w:marBottom w:val="0"/>
          <w:divBdr>
            <w:top w:val="none" w:sz="0" w:space="0" w:color="auto"/>
            <w:left w:val="none" w:sz="0" w:space="0" w:color="auto"/>
            <w:bottom w:val="none" w:sz="0" w:space="0" w:color="auto"/>
            <w:right w:val="none" w:sz="0" w:space="0" w:color="auto"/>
          </w:divBdr>
          <w:divsChild>
            <w:div w:id="646981945">
              <w:marLeft w:val="0"/>
              <w:marRight w:val="0"/>
              <w:marTop w:val="0"/>
              <w:marBottom w:val="0"/>
              <w:divBdr>
                <w:top w:val="none" w:sz="0" w:space="0" w:color="auto"/>
                <w:left w:val="none" w:sz="0" w:space="0" w:color="auto"/>
                <w:bottom w:val="none" w:sz="0" w:space="0" w:color="auto"/>
                <w:right w:val="none" w:sz="0" w:space="0" w:color="auto"/>
              </w:divBdr>
              <w:divsChild>
                <w:div w:id="3383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60863">
      <w:bodyDiv w:val="1"/>
      <w:marLeft w:val="0"/>
      <w:marRight w:val="0"/>
      <w:marTop w:val="0"/>
      <w:marBottom w:val="0"/>
      <w:divBdr>
        <w:top w:val="none" w:sz="0" w:space="0" w:color="auto"/>
        <w:left w:val="none" w:sz="0" w:space="0" w:color="auto"/>
        <w:bottom w:val="none" w:sz="0" w:space="0" w:color="auto"/>
        <w:right w:val="none" w:sz="0" w:space="0" w:color="auto"/>
      </w:divBdr>
      <w:divsChild>
        <w:div w:id="306512947">
          <w:marLeft w:val="0"/>
          <w:marRight w:val="0"/>
          <w:marTop w:val="0"/>
          <w:marBottom w:val="0"/>
          <w:divBdr>
            <w:top w:val="none" w:sz="0" w:space="0" w:color="auto"/>
            <w:left w:val="none" w:sz="0" w:space="0" w:color="auto"/>
            <w:bottom w:val="none" w:sz="0" w:space="0" w:color="auto"/>
            <w:right w:val="none" w:sz="0" w:space="0" w:color="auto"/>
          </w:divBdr>
          <w:divsChild>
            <w:div w:id="2136484580">
              <w:marLeft w:val="0"/>
              <w:marRight w:val="0"/>
              <w:marTop w:val="0"/>
              <w:marBottom w:val="0"/>
              <w:divBdr>
                <w:top w:val="none" w:sz="0" w:space="0" w:color="auto"/>
                <w:left w:val="none" w:sz="0" w:space="0" w:color="auto"/>
                <w:bottom w:val="none" w:sz="0" w:space="0" w:color="auto"/>
                <w:right w:val="none" w:sz="0" w:space="0" w:color="auto"/>
              </w:divBdr>
              <w:divsChild>
                <w:div w:id="47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4969">
      <w:bodyDiv w:val="1"/>
      <w:marLeft w:val="0"/>
      <w:marRight w:val="0"/>
      <w:marTop w:val="0"/>
      <w:marBottom w:val="0"/>
      <w:divBdr>
        <w:top w:val="none" w:sz="0" w:space="0" w:color="auto"/>
        <w:left w:val="none" w:sz="0" w:space="0" w:color="auto"/>
        <w:bottom w:val="none" w:sz="0" w:space="0" w:color="auto"/>
        <w:right w:val="none" w:sz="0" w:space="0" w:color="auto"/>
      </w:divBdr>
      <w:divsChild>
        <w:div w:id="3820961">
          <w:marLeft w:val="0"/>
          <w:marRight w:val="0"/>
          <w:marTop w:val="0"/>
          <w:marBottom w:val="0"/>
          <w:divBdr>
            <w:top w:val="none" w:sz="0" w:space="0" w:color="auto"/>
            <w:left w:val="none" w:sz="0" w:space="0" w:color="auto"/>
            <w:bottom w:val="none" w:sz="0" w:space="0" w:color="auto"/>
            <w:right w:val="none" w:sz="0" w:space="0" w:color="auto"/>
          </w:divBdr>
          <w:divsChild>
            <w:div w:id="6906687">
              <w:marLeft w:val="0"/>
              <w:marRight w:val="0"/>
              <w:marTop w:val="0"/>
              <w:marBottom w:val="0"/>
              <w:divBdr>
                <w:top w:val="none" w:sz="0" w:space="0" w:color="auto"/>
                <w:left w:val="none" w:sz="0" w:space="0" w:color="auto"/>
                <w:bottom w:val="none" w:sz="0" w:space="0" w:color="auto"/>
                <w:right w:val="none" w:sz="0" w:space="0" w:color="auto"/>
              </w:divBdr>
              <w:divsChild>
                <w:div w:id="676229114">
                  <w:marLeft w:val="0"/>
                  <w:marRight w:val="0"/>
                  <w:marTop w:val="0"/>
                  <w:marBottom w:val="0"/>
                  <w:divBdr>
                    <w:top w:val="none" w:sz="0" w:space="0" w:color="auto"/>
                    <w:left w:val="none" w:sz="0" w:space="0" w:color="auto"/>
                    <w:bottom w:val="none" w:sz="0" w:space="0" w:color="auto"/>
                    <w:right w:val="none" w:sz="0" w:space="0" w:color="auto"/>
                  </w:divBdr>
                  <w:divsChild>
                    <w:div w:id="9135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58454">
      <w:bodyDiv w:val="1"/>
      <w:marLeft w:val="0"/>
      <w:marRight w:val="0"/>
      <w:marTop w:val="0"/>
      <w:marBottom w:val="0"/>
      <w:divBdr>
        <w:top w:val="none" w:sz="0" w:space="0" w:color="auto"/>
        <w:left w:val="none" w:sz="0" w:space="0" w:color="auto"/>
        <w:bottom w:val="none" w:sz="0" w:space="0" w:color="auto"/>
        <w:right w:val="none" w:sz="0" w:space="0" w:color="auto"/>
      </w:divBdr>
      <w:divsChild>
        <w:div w:id="1275282258">
          <w:marLeft w:val="0"/>
          <w:marRight w:val="0"/>
          <w:marTop w:val="0"/>
          <w:marBottom w:val="0"/>
          <w:divBdr>
            <w:top w:val="none" w:sz="0" w:space="0" w:color="auto"/>
            <w:left w:val="none" w:sz="0" w:space="0" w:color="auto"/>
            <w:bottom w:val="none" w:sz="0" w:space="0" w:color="auto"/>
            <w:right w:val="none" w:sz="0" w:space="0" w:color="auto"/>
          </w:divBdr>
          <w:divsChild>
            <w:div w:id="1905721796">
              <w:marLeft w:val="0"/>
              <w:marRight w:val="0"/>
              <w:marTop w:val="0"/>
              <w:marBottom w:val="0"/>
              <w:divBdr>
                <w:top w:val="none" w:sz="0" w:space="0" w:color="auto"/>
                <w:left w:val="none" w:sz="0" w:space="0" w:color="auto"/>
                <w:bottom w:val="none" w:sz="0" w:space="0" w:color="auto"/>
                <w:right w:val="none" w:sz="0" w:space="0" w:color="auto"/>
              </w:divBdr>
              <w:divsChild>
                <w:div w:id="7057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44326">
      <w:bodyDiv w:val="1"/>
      <w:marLeft w:val="0"/>
      <w:marRight w:val="0"/>
      <w:marTop w:val="0"/>
      <w:marBottom w:val="0"/>
      <w:divBdr>
        <w:top w:val="none" w:sz="0" w:space="0" w:color="auto"/>
        <w:left w:val="none" w:sz="0" w:space="0" w:color="auto"/>
        <w:bottom w:val="none" w:sz="0" w:space="0" w:color="auto"/>
        <w:right w:val="none" w:sz="0" w:space="0" w:color="auto"/>
      </w:divBdr>
      <w:divsChild>
        <w:div w:id="2060085691">
          <w:marLeft w:val="0"/>
          <w:marRight w:val="0"/>
          <w:marTop w:val="0"/>
          <w:marBottom w:val="0"/>
          <w:divBdr>
            <w:top w:val="none" w:sz="0" w:space="0" w:color="auto"/>
            <w:left w:val="none" w:sz="0" w:space="0" w:color="auto"/>
            <w:bottom w:val="none" w:sz="0" w:space="0" w:color="auto"/>
            <w:right w:val="none" w:sz="0" w:space="0" w:color="auto"/>
          </w:divBdr>
          <w:divsChild>
            <w:div w:id="30156886">
              <w:marLeft w:val="0"/>
              <w:marRight w:val="0"/>
              <w:marTop w:val="0"/>
              <w:marBottom w:val="0"/>
              <w:divBdr>
                <w:top w:val="none" w:sz="0" w:space="0" w:color="auto"/>
                <w:left w:val="none" w:sz="0" w:space="0" w:color="auto"/>
                <w:bottom w:val="none" w:sz="0" w:space="0" w:color="auto"/>
                <w:right w:val="none" w:sz="0" w:space="0" w:color="auto"/>
              </w:divBdr>
              <w:divsChild>
                <w:div w:id="1847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74058">
      <w:bodyDiv w:val="1"/>
      <w:marLeft w:val="0"/>
      <w:marRight w:val="0"/>
      <w:marTop w:val="0"/>
      <w:marBottom w:val="0"/>
      <w:divBdr>
        <w:top w:val="none" w:sz="0" w:space="0" w:color="auto"/>
        <w:left w:val="none" w:sz="0" w:space="0" w:color="auto"/>
        <w:bottom w:val="none" w:sz="0" w:space="0" w:color="auto"/>
        <w:right w:val="none" w:sz="0" w:space="0" w:color="auto"/>
      </w:divBdr>
      <w:divsChild>
        <w:div w:id="107703392">
          <w:marLeft w:val="0"/>
          <w:marRight w:val="0"/>
          <w:marTop w:val="0"/>
          <w:marBottom w:val="0"/>
          <w:divBdr>
            <w:top w:val="none" w:sz="0" w:space="0" w:color="auto"/>
            <w:left w:val="none" w:sz="0" w:space="0" w:color="auto"/>
            <w:bottom w:val="none" w:sz="0" w:space="0" w:color="auto"/>
            <w:right w:val="none" w:sz="0" w:space="0" w:color="auto"/>
          </w:divBdr>
          <w:divsChild>
            <w:div w:id="1276254233">
              <w:marLeft w:val="0"/>
              <w:marRight w:val="0"/>
              <w:marTop w:val="0"/>
              <w:marBottom w:val="0"/>
              <w:divBdr>
                <w:top w:val="none" w:sz="0" w:space="0" w:color="auto"/>
                <w:left w:val="none" w:sz="0" w:space="0" w:color="auto"/>
                <w:bottom w:val="none" w:sz="0" w:space="0" w:color="auto"/>
                <w:right w:val="none" w:sz="0" w:space="0" w:color="auto"/>
              </w:divBdr>
              <w:divsChild>
                <w:div w:id="7787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92882">
      <w:bodyDiv w:val="1"/>
      <w:marLeft w:val="0"/>
      <w:marRight w:val="0"/>
      <w:marTop w:val="0"/>
      <w:marBottom w:val="0"/>
      <w:divBdr>
        <w:top w:val="none" w:sz="0" w:space="0" w:color="auto"/>
        <w:left w:val="none" w:sz="0" w:space="0" w:color="auto"/>
        <w:bottom w:val="none" w:sz="0" w:space="0" w:color="auto"/>
        <w:right w:val="none" w:sz="0" w:space="0" w:color="auto"/>
      </w:divBdr>
      <w:divsChild>
        <w:div w:id="208225710">
          <w:marLeft w:val="0"/>
          <w:marRight w:val="0"/>
          <w:marTop w:val="0"/>
          <w:marBottom w:val="0"/>
          <w:divBdr>
            <w:top w:val="none" w:sz="0" w:space="0" w:color="auto"/>
            <w:left w:val="none" w:sz="0" w:space="0" w:color="auto"/>
            <w:bottom w:val="none" w:sz="0" w:space="0" w:color="auto"/>
            <w:right w:val="none" w:sz="0" w:space="0" w:color="auto"/>
          </w:divBdr>
          <w:divsChild>
            <w:div w:id="1173447173">
              <w:marLeft w:val="0"/>
              <w:marRight w:val="0"/>
              <w:marTop w:val="0"/>
              <w:marBottom w:val="0"/>
              <w:divBdr>
                <w:top w:val="none" w:sz="0" w:space="0" w:color="auto"/>
                <w:left w:val="none" w:sz="0" w:space="0" w:color="auto"/>
                <w:bottom w:val="none" w:sz="0" w:space="0" w:color="auto"/>
                <w:right w:val="none" w:sz="0" w:space="0" w:color="auto"/>
              </w:divBdr>
              <w:divsChild>
                <w:div w:id="2759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9856">
      <w:bodyDiv w:val="1"/>
      <w:marLeft w:val="0"/>
      <w:marRight w:val="0"/>
      <w:marTop w:val="0"/>
      <w:marBottom w:val="0"/>
      <w:divBdr>
        <w:top w:val="none" w:sz="0" w:space="0" w:color="auto"/>
        <w:left w:val="none" w:sz="0" w:space="0" w:color="auto"/>
        <w:bottom w:val="none" w:sz="0" w:space="0" w:color="auto"/>
        <w:right w:val="none" w:sz="0" w:space="0" w:color="auto"/>
      </w:divBdr>
      <w:divsChild>
        <w:div w:id="283584961">
          <w:marLeft w:val="0"/>
          <w:marRight w:val="0"/>
          <w:marTop w:val="0"/>
          <w:marBottom w:val="0"/>
          <w:divBdr>
            <w:top w:val="none" w:sz="0" w:space="0" w:color="auto"/>
            <w:left w:val="none" w:sz="0" w:space="0" w:color="auto"/>
            <w:bottom w:val="none" w:sz="0" w:space="0" w:color="auto"/>
            <w:right w:val="none" w:sz="0" w:space="0" w:color="auto"/>
          </w:divBdr>
          <w:divsChild>
            <w:div w:id="435754713">
              <w:marLeft w:val="0"/>
              <w:marRight w:val="0"/>
              <w:marTop w:val="0"/>
              <w:marBottom w:val="0"/>
              <w:divBdr>
                <w:top w:val="none" w:sz="0" w:space="0" w:color="auto"/>
                <w:left w:val="none" w:sz="0" w:space="0" w:color="auto"/>
                <w:bottom w:val="none" w:sz="0" w:space="0" w:color="auto"/>
                <w:right w:val="none" w:sz="0" w:space="0" w:color="auto"/>
              </w:divBdr>
              <w:divsChild>
                <w:div w:id="731465934">
                  <w:marLeft w:val="0"/>
                  <w:marRight w:val="-3900"/>
                  <w:marTop w:val="0"/>
                  <w:marBottom w:val="0"/>
                  <w:divBdr>
                    <w:top w:val="none" w:sz="0" w:space="0" w:color="auto"/>
                    <w:left w:val="none" w:sz="0" w:space="0" w:color="auto"/>
                    <w:bottom w:val="none" w:sz="0" w:space="0" w:color="auto"/>
                    <w:right w:val="none" w:sz="0" w:space="0" w:color="auto"/>
                  </w:divBdr>
                  <w:divsChild>
                    <w:div w:id="41026611">
                      <w:marLeft w:val="225"/>
                      <w:marRight w:val="4200"/>
                      <w:marTop w:val="0"/>
                      <w:marBottom w:val="450"/>
                      <w:divBdr>
                        <w:top w:val="none" w:sz="0" w:space="0" w:color="auto"/>
                        <w:left w:val="none" w:sz="0" w:space="0" w:color="auto"/>
                        <w:bottom w:val="none" w:sz="0" w:space="0" w:color="auto"/>
                        <w:right w:val="single" w:sz="6" w:space="8" w:color="666666"/>
                      </w:divBdr>
                      <w:divsChild>
                        <w:div w:id="1624270128">
                          <w:marLeft w:val="0"/>
                          <w:marRight w:val="0"/>
                          <w:marTop w:val="0"/>
                          <w:marBottom w:val="0"/>
                          <w:divBdr>
                            <w:top w:val="none" w:sz="0" w:space="0" w:color="auto"/>
                            <w:left w:val="none" w:sz="0" w:space="0" w:color="auto"/>
                            <w:bottom w:val="none" w:sz="0" w:space="0" w:color="auto"/>
                            <w:right w:val="none" w:sz="0" w:space="0" w:color="auto"/>
                          </w:divBdr>
                          <w:divsChild>
                            <w:div w:id="11883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44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r.wikipedia.org/wiki/Manosque" TargetMode="External"/><Relationship Id="rId117" Type="http://schemas.openxmlformats.org/officeDocument/2006/relationships/hyperlink" Target="http://fr.wikipedia.org/wiki/Fichier:Dauphin,_lavoir_et_belv%C3%A9d%C3%A8re.JPG" TargetMode="External"/><Relationship Id="rId21" Type="http://schemas.openxmlformats.org/officeDocument/2006/relationships/hyperlink" Target="http://fr.wikipedia.org/wiki/Villeneuve_(Alpes-de-Haute-Provence)" TargetMode="External"/><Relationship Id="rId42" Type="http://schemas.openxmlformats.org/officeDocument/2006/relationships/hyperlink" Target="http://fr.wikipedia.org/wiki/Durance" TargetMode="External"/><Relationship Id="rId47" Type="http://schemas.openxmlformats.org/officeDocument/2006/relationships/hyperlink" Target="http://fr.wikipedia.org/wiki/D%C3%A9partement_fran%C3%A7ais" TargetMode="External"/><Relationship Id="rId63" Type="http://schemas.openxmlformats.org/officeDocument/2006/relationships/hyperlink" Target="http://fr.wikipedia.org/wiki/Rinceau" TargetMode="External"/><Relationship Id="rId68" Type="http://schemas.openxmlformats.org/officeDocument/2006/relationships/hyperlink" Target="http://fr.wikipedia.org/wiki/Saint-Maime" TargetMode="External"/><Relationship Id="rId84" Type="http://schemas.openxmlformats.org/officeDocument/2006/relationships/hyperlink" Target="http://fr.wikipedia.org/wiki/Saint-Maime" TargetMode="External"/><Relationship Id="rId89" Type="http://schemas.openxmlformats.org/officeDocument/2006/relationships/hyperlink" Target="http://fr.wikipedia.org/wiki/Alpes-de-Haute-Provence" TargetMode="External"/><Relationship Id="rId112" Type="http://schemas.openxmlformats.org/officeDocument/2006/relationships/hyperlink" Target="http://fr.wikipedia.org/wiki/Dauphin_(Alpes-de-Haute-Provence)" TargetMode="External"/><Relationship Id="rId16" Type="http://schemas.openxmlformats.org/officeDocument/2006/relationships/hyperlink" Target="http://fr.wikipedia.org/wiki/Provence-Alpes-C%C3%B4te_d%27Azur" TargetMode="External"/><Relationship Id="rId107" Type="http://schemas.openxmlformats.org/officeDocument/2006/relationships/hyperlink" Target="http://fr.wikipedia.org/wiki/XVIe_si%C3%A8cle" TargetMode="External"/><Relationship Id="rId11" Type="http://schemas.openxmlformats.org/officeDocument/2006/relationships/hyperlink" Target="http://fr.wikipedia.org/wiki/Villeneuve_(Alpes-de-Haute-Provence)" TargetMode="External"/><Relationship Id="rId32" Type="http://schemas.openxmlformats.org/officeDocument/2006/relationships/hyperlink" Target="http://fr.wikipedia.org/wiki/Durance" TargetMode="External"/><Relationship Id="rId37" Type="http://schemas.openxmlformats.org/officeDocument/2006/relationships/hyperlink" Target="http://fr.wikipedia.org/wiki/Banon_(Alpes-de-Haute-Provence)" TargetMode="External"/><Relationship Id="rId53" Type="http://schemas.openxmlformats.org/officeDocument/2006/relationships/hyperlink" Target="http://fr.wikipedia.org/w/index.php?title=Saint-Maime&amp;action=edit&amp;section=28" TargetMode="External"/><Relationship Id="rId58" Type="http://schemas.openxmlformats.org/officeDocument/2006/relationships/hyperlink" Target="http://fr.wikipedia.org/wiki/XIIIe_si%C3%A8cle" TargetMode="External"/><Relationship Id="rId74" Type="http://schemas.openxmlformats.org/officeDocument/2006/relationships/hyperlink" Target="http://fr.wikipedia.org/wiki/Saint-Maime" TargetMode="External"/><Relationship Id="rId79" Type="http://schemas.openxmlformats.org/officeDocument/2006/relationships/hyperlink" Target="http://fr.wikipedia.org/wiki/Al%C3%A8s" TargetMode="External"/><Relationship Id="rId102" Type="http://schemas.openxmlformats.org/officeDocument/2006/relationships/hyperlink" Target="http://fr.wikipedia.org/wiki/1619" TargetMode="External"/><Relationship Id="rId123" Type="http://schemas.openxmlformats.org/officeDocument/2006/relationships/hyperlink" Target="http://www.svt.ac-aix-marseille.fr/classter/forcalqu/geosel.htm" TargetMode="External"/><Relationship Id="rId5" Type="http://schemas.openxmlformats.org/officeDocument/2006/relationships/hyperlink" Target="http://fr.wikipedia.org/wiki/Commune_(France)" TargetMode="External"/><Relationship Id="rId90" Type="http://schemas.openxmlformats.org/officeDocument/2006/relationships/hyperlink" Target="http://fr.wikipedia.org/wiki/R%C3%A9gion_fran%C3%A7aise" TargetMode="External"/><Relationship Id="rId95" Type="http://schemas.openxmlformats.org/officeDocument/2006/relationships/hyperlink" Target="http://fr.wikipedia.org/wiki/Village_et_cit%C3%A9_de_caract%C3%A8re" TargetMode="External"/><Relationship Id="rId19" Type="http://schemas.openxmlformats.org/officeDocument/2006/relationships/hyperlink" Target="http://fr.wikipedia.org/wiki/Saint-Maime" TargetMode="External"/><Relationship Id="rId14" Type="http://schemas.openxmlformats.org/officeDocument/2006/relationships/hyperlink" Target="http://fr.wikipedia.org/wiki/Alpes-de-Haute-Provence" TargetMode="External"/><Relationship Id="rId22" Type="http://schemas.openxmlformats.org/officeDocument/2006/relationships/hyperlink" Target="http://fr.wikipedia.org/wiki/Villeneuve_(Alpes-de-Haute-Provence)" TargetMode="External"/><Relationship Id="rId27" Type="http://schemas.openxmlformats.org/officeDocument/2006/relationships/hyperlink" Target="http://fr.wikipedia.org/wiki/Manosque" TargetMode="External"/><Relationship Id="rId30" Type="http://schemas.openxmlformats.org/officeDocument/2006/relationships/hyperlink" Target="http://fr.wikipedia.org/wiki/France" TargetMode="External"/><Relationship Id="rId35" Type="http://schemas.openxmlformats.org/officeDocument/2006/relationships/hyperlink" Target="http://fr.wikipedia.org/wiki/Redortiers" TargetMode="External"/><Relationship Id="rId43" Type="http://schemas.openxmlformats.org/officeDocument/2006/relationships/hyperlink" Target="http://fr.wikipedia.org/wiki/Volx" TargetMode="External"/><Relationship Id="rId48" Type="http://schemas.openxmlformats.org/officeDocument/2006/relationships/hyperlink" Target="http://fr.wikipedia.org/wiki/Alpes-de-Haute-Provence" TargetMode="External"/><Relationship Id="rId56" Type="http://schemas.openxmlformats.org/officeDocument/2006/relationships/hyperlink" Target="http://fr.wikipedia.org/wiki/Chapelle_Sainte-Agathe_de_Saint-Maime" TargetMode="External"/><Relationship Id="rId64" Type="http://schemas.openxmlformats.org/officeDocument/2006/relationships/hyperlink" Target="http://fr.wikipedia.org/wiki/Palmette" TargetMode="External"/><Relationship Id="rId69" Type="http://schemas.openxmlformats.org/officeDocument/2006/relationships/hyperlink" Target="http://fr.wikipedia.org/wiki/Fresque" TargetMode="External"/><Relationship Id="rId77" Type="http://schemas.openxmlformats.org/officeDocument/2006/relationships/hyperlink" Target="http://fr.wikipedia.org/wiki/Saint-Maime" TargetMode="External"/><Relationship Id="rId100" Type="http://schemas.openxmlformats.org/officeDocument/2006/relationships/hyperlink" Target="http://fr.wikipedia.org/wiki/Dauphin_(Alpes-de-Haute-Provence)" TargetMode="External"/><Relationship Id="rId105" Type="http://schemas.openxmlformats.org/officeDocument/2006/relationships/hyperlink" Target="http://fr.wikipedia.org/wiki/Balustrade" TargetMode="External"/><Relationship Id="rId113" Type="http://schemas.openxmlformats.org/officeDocument/2006/relationships/hyperlink" Target="http://fr.wikipedia.org/wiki/Dauphin_(Alpes-de-Haute-Provence)" TargetMode="External"/><Relationship Id="rId118" Type="http://schemas.openxmlformats.org/officeDocument/2006/relationships/image" Target="media/image2.png"/><Relationship Id="rId126" Type="http://schemas.openxmlformats.org/officeDocument/2006/relationships/fontTable" Target="fontTable.xml"/><Relationship Id="rId8" Type="http://schemas.openxmlformats.org/officeDocument/2006/relationships/hyperlink" Target="http://fr.wikipedia.org/wiki/R%C3%A9gion_fran%C3%A7aise" TargetMode="External"/><Relationship Id="rId51" Type="http://schemas.openxmlformats.org/officeDocument/2006/relationships/hyperlink" Target="http://fr.wikipedia.org/wiki/Gentil%C3%A9" TargetMode="External"/><Relationship Id="rId72" Type="http://schemas.openxmlformats.org/officeDocument/2006/relationships/hyperlink" Target="http://fr.wikipedia.org/wiki/Saint-Maime" TargetMode="External"/><Relationship Id="rId80" Type="http://schemas.openxmlformats.org/officeDocument/2006/relationships/hyperlink" Target="http://fr.wikipedia.org/wiki/Saint-Maime" TargetMode="External"/><Relationship Id="rId85" Type="http://schemas.openxmlformats.org/officeDocument/2006/relationships/hyperlink" Target="http://fr.wikipedia.org/wiki/Campanile" TargetMode="External"/><Relationship Id="rId93" Type="http://schemas.openxmlformats.org/officeDocument/2006/relationships/hyperlink" Target="http://fr.wikipedia.org/wiki/Dauphin_(Alpes-de-Haute-Provence)" TargetMode="External"/><Relationship Id="rId98" Type="http://schemas.openxmlformats.org/officeDocument/2006/relationships/hyperlink" Target="http://fr.wikipedia.org/wiki/Ann%C3%A9es_1950" TargetMode="External"/><Relationship Id="rId121" Type="http://schemas.openxmlformats.org/officeDocument/2006/relationships/hyperlink" Target="http://www.randomania.fr/wp-content/uploads/2009/03/img_0076.jpg" TargetMode="External"/><Relationship Id="rId3" Type="http://schemas.openxmlformats.org/officeDocument/2006/relationships/settings" Target="settings.xml"/><Relationship Id="rId12" Type="http://schemas.openxmlformats.org/officeDocument/2006/relationships/hyperlink" Target="http://fr.wikipedia.org/wiki/Commune_(France)" TargetMode="External"/><Relationship Id="rId17" Type="http://schemas.openxmlformats.org/officeDocument/2006/relationships/hyperlink" Target="http://fr.wikipedia.org/wiki/Gentil%C3%A9" TargetMode="External"/><Relationship Id="rId25" Type="http://schemas.openxmlformats.org/officeDocument/2006/relationships/hyperlink" Target="http://fr.wikipedia.org/wiki/Villeneuve_(Alpes-de-Haute-Provence)" TargetMode="External"/><Relationship Id="rId33" Type="http://schemas.openxmlformats.org/officeDocument/2006/relationships/hyperlink" Target="http://fr.wikipedia.org/wiki/Alpes-de-Haute-Provence" TargetMode="External"/><Relationship Id="rId38" Type="http://schemas.openxmlformats.org/officeDocument/2006/relationships/hyperlink" Target="http://fr.wikipedia.org/wiki/Revest-des-Brousses" TargetMode="External"/><Relationship Id="rId46" Type="http://schemas.openxmlformats.org/officeDocument/2006/relationships/hyperlink" Target="http://fr.wikipedia.org/wiki/Commune_(France)" TargetMode="External"/><Relationship Id="rId59" Type="http://schemas.openxmlformats.org/officeDocument/2006/relationships/hyperlink" Target="http://fr.wikipedia.org/wiki/Chevet" TargetMode="External"/><Relationship Id="rId67" Type="http://schemas.openxmlformats.org/officeDocument/2006/relationships/hyperlink" Target="http://fr.wikipedia.org/wiki/Croix_(symbole)" TargetMode="External"/><Relationship Id="rId103" Type="http://schemas.openxmlformats.org/officeDocument/2006/relationships/hyperlink" Target="http://fr.wikipedia.org/wiki/Dauphin_(Alpes-de-Haute-Provence)" TargetMode="External"/><Relationship Id="rId108" Type="http://schemas.openxmlformats.org/officeDocument/2006/relationships/hyperlink" Target="http://fr.wikipedia.org/wiki/Dauphin_(Alpes-de-Haute-Provence)" TargetMode="External"/><Relationship Id="rId116" Type="http://schemas.openxmlformats.org/officeDocument/2006/relationships/hyperlink" Target="http://fr.wikipedia.org/wiki/Dauphin_(Alpes-de-Haute-Provence)" TargetMode="External"/><Relationship Id="rId124" Type="http://schemas.openxmlformats.org/officeDocument/2006/relationships/hyperlink" Target="http://www.randomania.fr/wp-content/uploads/2009/03/geosel_puits.jpg" TargetMode="External"/><Relationship Id="rId20" Type="http://schemas.openxmlformats.org/officeDocument/2006/relationships/hyperlink" Target="http://fr.wikipedia.org/wiki/Dauphin_(Alpes-de-Haute-Provence)" TargetMode="External"/><Relationship Id="rId41" Type="http://schemas.openxmlformats.org/officeDocument/2006/relationships/hyperlink" Target="http://fr.wikipedia.org/wiki/Laye_(rivi%C3%A8re)" TargetMode="External"/><Relationship Id="rId54" Type="http://schemas.openxmlformats.org/officeDocument/2006/relationships/hyperlink" Target="http://fr.wikipedia.org/wiki/Ch%C3%A2teau_de_Saint-Maime" TargetMode="External"/><Relationship Id="rId62" Type="http://schemas.openxmlformats.org/officeDocument/2006/relationships/hyperlink" Target="http://fr.wikipedia.org/wiki/Ch%C5%93ur_(architecture)" TargetMode="External"/><Relationship Id="rId70" Type="http://schemas.openxmlformats.org/officeDocument/2006/relationships/hyperlink" Target="http://fr.wikipedia.org/wiki/Abside" TargetMode="External"/><Relationship Id="rId75" Type="http://schemas.openxmlformats.org/officeDocument/2006/relationships/hyperlink" Target="http://fr.wikipedia.org/wiki/Saint-Maime" TargetMode="External"/><Relationship Id="rId83" Type="http://schemas.openxmlformats.org/officeDocument/2006/relationships/hyperlink" Target="http://fr.wikipedia.org/wiki/Saint-Maime" TargetMode="External"/><Relationship Id="rId88" Type="http://schemas.openxmlformats.org/officeDocument/2006/relationships/hyperlink" Target="http://fr.wikipedia.org/wiki/D%C3%A9partement_fran%C3%A7ais" TargetMode="External"/><Relationship Id="rId91" Type="http://schemas.openxmlformats.org/officeDocument/2006/relationships/hyperlink" Target="http://fr.wikipedia.org/wiki/Provence-Alpes-C%C3%B4te_d%27Azur" TargetMode="External"/><Relationship Id="rId96" Type="http://schemas.openxmlformats.org/officeDocument/2006/relationships/hyperlink" Target="http://fr.wikipedia.org/wiki/Dauphin_(Alpes-de-Haute-Provence)" TargetMode="External"/><Relationship Id="rId111" Type="http://schemas.openxmlformats.org/officeDocument/2006/relationships/hyperlink" Target="http://fr.wikipedia.org/wiki/Dauphin_(Alpes-de-Haute-Provence)" TargetMode="External"/><Relationship Id="rId1" Type="http://schemas.openxmlformats.org/officeDocument/2006/relationships/numbering" Target="numbering.xml"/><Relationship Id="rId6" Type="http://schemas.openxmlformats.org/officeDocument/2006/relationships/hyperlink" Target="http://fr.wikipedia.org/wiki/D%C3%A9partement_fran%C3%A7ais" TargetMode="External"/><Relationship Id="rId15" Type="http://schemas.openxmlformats.org/officeDocument/2006/relationships/hyperlink" Target="http://fr.wikipedia.org/wiki/R%C3%A9gion_fran%C3%A7aise" TargetMode="External"/><Relationship Id="rId23" Type="http://schemas.openxmlformats.org/officeDocument/2006/relationships/hyperlink" Target="http://fr.wikipedia.org/wiki/Dauphin_(Alpes-de-Haute-Provence)" TargetMode="External"/><Relationship Id="rId28" Type="http://schemas.openxmlformats.org/officeDocument/2006/relationships/hyperlink" Target="http://fr.wikipedia.org/wiki/Valensole" TargetMode="External"/><Relationship Id="rId36" Type="http://schemas.openxmlformats.org/officeDocument/2006/relationships/hyperlink" Target="http://fr.wikipedia.org/wiki/La_Rochegiron" TargetMode="External"/><Relationship Id="rId49" Type="http://schemas.openxmlformats.org/officeDocument/2006/relationships/hyperlink" Target="http://fr.wikipedia.org/wiki/R%C3%A9gion_fran%C3%A7aise" TargetMode="External"/><Relationship Id="rId57" Type="http://schemas.openxmlformats.org/officeDocument/2006/relationships/hyperlink" Target="http://fr.wikipedia.org/wiki/Saint-Maime" TargetMode="External"/><Relationship Id="rId106" Type="http://schemas.openxmlformats.org/officeDocument/2006/relationships/hyperlink" Target="http://fr.wikipedia.org/wiki/XVIIIe_si%C3%A8cle" TargetMode="External"/><Relationship Id="rId114" Type="http://schemas.openxmlformats.org/officeDocument/2006/relationships/hyperlink" Target="http://fr.wikipedia.org/wiki/Bret%C3%A8che" TargetMode="External"/><Relationship Id="rId119" Type="http://schemas.openxmlformats.org/officeDocument/2006/relationships/hyperlink" Target="http://fr.wikipedia.org/wiki/Dauphin_(Alpes-de-Haute-Provence)" TargetMode="External"/><Relationship Id="rId127" Type="http://schemas.openxmlformats.org/officeDocument/2006/relationships/theme" Target="theme/theme1.xml"/><Relationship Id="rId10" Type="http://schemas.openxmlformats.org/officeDocument/2006/relationships/hyperlink" Target="http://fr.wikipedia.org/wiki/Gentil%C3%A9" TargetMode="External"/><Relationship Id="rId31" Type="http://schemas.openxmlformats.org/officeDocument/2006/relationships/hyperlink" Target="http://fr.wikipedia.org/wiki/Affluent" TargetMode="External"/><Relationship Id="rId44" Type="http://schemas.openxmlformats.org/officeDocument/2006/relationships/hyperlink" Target="http://fr.wikipedia.org/wiki/Villeneuve_(Alpes-de-Haute-Provence)" TargetMode="External"/><Relationship Id="rId52" Type="http://schemas.openxmlformats.org/officeDocument/2006/relationships/hyperlink" Target="http://fr.wikipedia.org/wiki/Saint-Maime" TargetMode="External"/><Relationship Id="rId60" Type="http://schemas.openxmlformats.org/officeDocument/2006/relationships/hyperlink" Target="http://fr.wikipedia.org/wiki/Saint-Maime" TargetMode="External"/><Relationship Id="rId65" Type="http://schemas.openxmlformats.org/officeDocument/2006/relationships/hyperlink" Target="http://fr.wikipedia.org/wiki/Lauze_(pierre)" TargetMode="External"/><Relationship Id="rId73" Type="http://schemas.openxmlformats.org/officeDocument/2006/relationships/hyperlink" Target="http://fr.wikipedia.org/wiki/Monument_historique_(France)" TargetMode="External"/><Relationship Id="rId78" Type="http://schemas.openxmlformats.org/officeDocument/2006/relationships/hyperlink" Target="http://fr.wikipedia.org/wiki/Chevalement" TargetMode="External"/><Relationship Id="rId81" Type="http://schemas.openxmlformats.org/officeDocument/2006/relationships/hyperlink" Target="http://fr.wikipedia.org/wiki/Paroisse" TargetMode="External"/><Relationship Id="rId86" Type="http://schemas.openxmlformats.org/officeDocument/2006/relationships/hyperlink" Target="http://fr.wikipedia.org/wiki/Ferronnerie" TargetMode="External"/><Relationship Id="rId94" Type="http://schemas.openxmlformats.org/officeDocument/2006/relationships/hyperlink" Target="http://fr.wikipedia.org/wiki/Label_officiel_fran%C3%A7ais" TargetMode="External"/><Relationship Id="rId99" Type="http://schemas.openxmlformats.org/officeDocument/2006/relationships/hyperlink" Target="http://fr.wikipedia.org/wiki/Dauphin_(Alpes-de-Haute-Provence)" TargetMode="External"/><Relationship Id="rId101" Type="http://schemas.openxmlformats.org/officeDocument/2006/relationships/hyperlink" Target="http://fr.wikipedia.org/wiki/Dauphin_(Alpes-de-Haute-Provence)" TargetMode="External"/><Relationship Id="rId122" Type="http://schemas.openxmlformats.org/officeDocument/2006/relationships/hyperlink" Target="http://www.geostockgroup.com/fr/stocker-en-souterrain/cavites-salines/" TargetMode="External"/><Relationship Id="rId4" Type="http://schemas.openxmlformats.org/officeDocument/2006/relationships/webSettings" Target="webSettings.xml"/><Relationship Id="rId9" Type="http://schemas.openxmlformats.org/officeDocument/2006/relationships/hyperlink" Target="http://fr.wikipedia.org/wiki/Provence-Alpes-C%C3%B4te_d%27Azur" TargetMode="External"/><Relationship Id="rId13" Type="http://schemas.openxmlformats.org/officeDocument/2006/relationships/hyperlink" Target="http://fr.wikipedia.org/wiki/D%C3%A9partement_fran%C3%A7ais" TargetMode="External"/><Relationship Id="rId18" Type="http://schemas.openxmlformats.org/officeDocument/2006/relationships/hyperlink" Target="http://fr.wikipedia.org/wiki/Volx" TargetMode="External"/><Relationship Id="rId39" Type="http://schemas.openxmlformats.org/officeDocument/2006/relationships/hyperlink" Target="http://fr.wikipedia.org/wiki/Aubenas-les-Alpes" TargetMode="External"/><Relationship Id="rId109" Type="http://schemas.openxmlformats.org/officeDocument/2006/relationships/hyperlink" Target="http://fr.wikipedia.org/wiki/Dauphin_(Alpes-de-Haute-Provence)" TargetMode="External"/><Relationship Id="rId34" Type="http://schemas.openxmlformats.org/officeDocument/2006/relationships/hyperlink" Target="http://fr.wikipedia.org/wiki/Montagne_de_Lure" TargetMode="External"/><Relationship Id="rId50" Type="http://schemas.openxmlformats.org/officeDocument/2006/relationships/hyperlink" Target="http://fr.wikipedia.org/wiki/Provence-Alpes-C%C3%B4te_d%27Azur" TargetMode="External"/><Relationship Id="rId55" Type="http://schemas.openxmlformats.org/officeDocument/2006/relationships/hyperlink" Target="http://fr.wikipedia.org/wiki/XIIe_si%C3%A8cle" TargetMode="External"/><Relationship Id="rId76" Type="http://schemas.openxmlformats.org/officeDocument/2006/relationships/hyperlink" Target="http://fr.wikipedia.org/wiki/Meneau" TargetMode="External"/><Relationship Id="rId97" Type="http://schemas.openxmlformats.org/officeDocument/2006/relationships/hyperlink" Target="http://fr.wikipedia.org/wiki/Dauphin_(Alpes-de-Haute-Provence)" TargetMode="External"/><Relationship Id="rId104" Type="http://schemas.openxmlformats.org/officeDocument/2006/relationships/hyperlink" Target="http://fr.wikipedia.org/wiki/Donjon" TargetMode="External"/><Relationship Id="rId120" Type="http://schemas.openxmlformats.org/officeDocument/2006/relationships/image" Target="media/image3.emf"/><Relationship Id="rId125" Type="http://schemas.openxmlformats.org/officeDocument/2006/relationships/image" Target="media/image4.jpeg"/><Relationship Id="rId7" Type="http://schemas.openxmlformats.org/officeDocument/2006/relationships/hyperlink" Target="http://fr.wikipedia.org/wiki/Alpes-de-Haute-Provence" TargetMode="External"/><Relationship Id="rId71" Type="http://schemas.openxmlformats.org/officeDocument/2006/relationships/hyperlink" Target="http://fr.wikipedia.org/wiki/XIVe_si%C3%A8cle" TargetMode="External"/><Relationship Id="rId92" Type="http://schemas.openxmlformats.org/officeDocument/2006/relationships/hyperlink" Target="http://fr.wikipedia.org/wiki/Gentil%C3%A9" TargetMode="External"/><Relationship Id="rId2" Type="http://schemas.openxmlformats.org/officeDocument/2006/relationships/styles" Target="styles.xml"/><Relationship Id="rId29" Type="http://schemas.openxmlformats.org/officeDocument/2006/relationships/hyperlink" Target="http://fr.wikipedia.org/wiki/Rivi%C3%A8re" TargetMode="External"/><Relationship Id="rId24" Type="http://schemas.openxmlformats.org/officeDocument/2006/relationships/image" Target="media/image1.png"/><Relationship Id="rId40" Type="http://schemas.openxmlformats.org/officeDocument/2006/relationships/hyperlink" Target="http://fr.wikipedia.org/wiki/Dauphin" TargetMode="External"/><Relationship Id="rId45" Type="http://schemas.openxmlformats.org/officeDocument/2006/relationships/hyperlink" Target="http://fr.wikipedia.org/wiki/Largue_(Alpes-de-Haute-Provence)" TargetMode="External"/><Relationship Id="rId66" Type="http://schemas.openxmlformats.org/officeDocument/2006/relationships/hyperlink" Target="http://fr.wikipedia.org/wiki/Saint-Maime" TargetMode="External"/><Relationship Id="rId87" Type="http://schemas.openxmlformats.org/officeDocument/2006/relationships/hyperlink" Target="http://fr.wikipedia.org/wiki/Commune_(France)" TargetMode="External"/><Relationship Id="rId110" Type="http://schemas.openxmlformats.org/officeDocument/2006/relationships/hyperlink" Target="http://fr.wikipedia.org/wiki/1419" TargetMode="External"/><Relationship Id="rId115" Type="http://schemas.openxmlformats.org/officeDocument/2006/relationships/hyperlink" Target="http://fr.wikipedia.org/wiki/XVIe_si%C3%A8cle" TargetMode="External"/><Relationship Id="rId61" Type="http://schemas.openxmlformats.org/officeDocument/2006/relationships/hyperlink" Target="http://fr.wikipedia.org/wiki/Nef" TargetMode="External"/><Relationship Id="rId82" Type="http://schemas.openxmlformats.org/officeDocument/2006/relationships/hyperlink" Target="http://fr.wikipedia.org/wiki/XIVe_si%C3%A8c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3360</Words>
  <Characters>18484</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MUNOZ</dc:creator>
  <cp:keywords/>
  <dc:description/>
  <cp:lastModifiedBy>FRANCISCO  MUNOZ</cp:lastModifiedBy>
  <cp:revision>2</cp:revision>
  <cp:lastPrinted>2014-03-23T14:55:00Z</cp:lastPrinted>
  <dcterms:created xsi:type="dcterms:W3CDTF">2014-03-23T13:07:00Z</dcterms:created>
  <dcterms:modified xsi:type="dcterms:W3CDTF">2014-03-23T14:56:00Z</dcterms:modified>
</cp:coreProperties>
</file>